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D16" w:rsidRPr="001E1A35" w:rsidRDefault="00F35D16" w:rsidP="00F35D16">
      <w:pPr>
        <w:spacing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209FB010" wp14:editId="293219C6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:rsidR="00E96ADE" w:rsidRPr="00E96ADE" w:rsidRDefault="00E96ADE" w:rsidP="00E96AD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35D16">
        <w:rPr>
          <w:rFonts w:ascii="Arial" w:hAnsi="Arial" w:cs="Arial"/>
          <w:color w:val="000000" w:themeColor="text1"/>
        </w:rPr>
        <w:t>OS-I.7222.3.5.2011.EK</w:t>
      </w:r>
      <w:r w:rsidRPr="00E96ADE">
        <w:rPr>
          <w:rFonts w:ascii="Arial" w:hAnsi="Arial" w:cs="Arial"/>
          <w:b/>
          <w:bCs/>
          <w:color w:val="000000" w:themeColor="text1"/>
        </w:rPr>
        <w:tab/>
      </w:r>
      <w:r w:rsidRPr="00E96ADE">
        <w:rPr>
          <w:rFonts w:ascii="Arial" w:hAnsi="Arial" w:cs="Arial"/>
          <w:b/>
          <w:bCs/>
          <w:color w:val="000000" w:themeColor="text1"/>
        </w:rPr>
        <w:tab/>
      </w:r>
      <w:r w:rsidRPr="00E96ADE">
        <w:rPr>
          <w:rFonts w:ascii="Arial" w:hAnsi="Arial" w:cs="Arial"/>
          <w:b/>
          <w:bCs/>
          <w:color w:val="000000" w:themeColor="text1"/>
        </w:rPr>
        <w:tab/>
      </w:r>
      <w:r w:rsidR="00F35D16">
        <w:rPr>
          <w:rFonts w:ascii="Arial" w:hAnsi="Arial" w:cs="Arial"/>
          <w:b/>
          <w:bCs/>
          <w:color w:val="000000" w:themeColor="text1"/>
        </w:rPr>
        <w:tab/>
      </w:r>
      <w:r w:rsidRPr="00E96ADE">
        <w:rPr>
          <w:rFonts w:ascii="Arial" w:hAnsi="Arial" w:cs="Arial"/>
          <w:b/>
          <w:bCs/>
          <w:color w:val="000000" w:themeColor="text1"/>
        </w:rPr>
        <w:tab/>
      </w:r>
      <w:r w:rsidRPr="00E96ADE">
        <w:rPr>
          <w:rFonts w:ascii="Arial" w:hAnsi="Arial" w:cs="Arial"/>
          <w:b/>
          <w:bCs/>
          <w:color w:val="000000" w:themeColor="text1"/>
        </w:rPr>
        <w:tab/>
      </w:r>
      <w:r w:rsidR="0094245B">
        <w:rPr>
          <w:rFonts w:ascii="Arial" w:hAnsi="Arial" w:cs="Arial"/>
          <w:color w:val="000000" w:themeColor="text1"/>
        </w:rPr>
        <w:t>Rzeszów, 201</w:t>
      </w:r>
      <w:r w:rsidR="00533689">
        <w:rPr>
          <w:rFonts w:ascii="Arial" w:hAnsi="Arial" w:cs="Arial"/>
          <w:color w:val="000000" w:themeColor="text1"/>
        </w:rPr>
        <w:t>1</w:t>
      </w:r>
      <w:r w:rsidR="009C49F4">
        <w:rPr>
          <w:rFonts w:ascii="Arial" w:hAnsi="Arial" w:cs="Arial"/>
          <w:color w:val="000000" w:themeColor="text1"/>
        </w:rPr>
        <w:t>-11</w:t>
      </w:r>
      <w:r w:rsidR="0094245B">
        <w:rPr>
          <w:rFonts w:ascii="Arial" w:hAnsi="Arial" w:cs="Arial"/>
          <w:color w:val="000000" w:themeColor="text1"/>
        </w:rPr>
        <w:t>-</w:t>
      </w:r>
      <w:r w:rsidR="009C49F4">
        <w:rPr>
          <w:rFonts w:ascii="Arial" w:hAnsi="Arial" w:cs="Arial"/>
          <w:color w:val="000000" w:themeColor="text1"/>
        </w:rPr>
        <w:t xml:space="preserve"> 02</w:t>
      </w:r>
    </w:p>
    <w:p w:rsidR="00E96ADE" w:rsidRPr="00E96ADE" w:rsidRDefault="00E96ADE" w:rsidP="007B57B9">
      <w:pPr>
        <w:pStyle w:val="Nagwek1"/>
      </w:pPr>
      <w:r w:rsidRPr="007B57B9">
        <w:t>DECYZJA</w:t>
      </w:r>
    </w:p>
    <w:p w:rsidR="00E96ADE" w:rsidRPr="00E96ADE" w:rsidRDefault="00E96ADE" w:rsidP="00E96A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E96ADE">
        <w:rPr>
          <w:rFonts w:ascii="Arial" w:hAnsi="Arial" w:cs="Arial"/>
          <w:color w:val="000000" w:themeColor="text1"/>
          <w:lang w:eastAsia="en-US"/>
        </w:rPr>
        <w:t xml:space="preserve"> Działając na podstawie: </w:t>
      </w:r>
    </w:p>
    <w:p w:rsidR="00E96ADE" w:rsidRPr="00E96ADE" w:rsidRDefault="00E96ADE" w:rsidP="00E96A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E96ADE">
        <w:rPr>
          <w:rFonts w:ascii="Arial" w:hAnsi="Arial" w:cs="Arial"/>
          <w:color w:val="000000" w:themeColor="text1"/>
          <w:lang w:eastAsia="en-US"/>
        </w:rPr>
        <w:t xml:space="preserve">art. 155 ustawy z dnia 14 czerwca 1960r. Kodeks postępowania administracyjnego (Dz. U. z 2000r. Nr 98 poz.1071 ze zm.), </w:t>
      </w:r>
    </w:p>
    <w:p w:rsidR="00E96ADE" w:rsidRPr="00E96ADE" w:rsidRDefault="00E96ADE" w:rsidP="00E96AD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E96ADE">
        <w:rPr>
          <w:rFonts w:ascii="Arial" w:hAnsi="Arial" w:cs="Arial"/>
          <w:color w:val="000000" w:themeColor="text1"/>
        </w:rPr>
        <w:t xml:space="preserve">art. 378 ust. 2a pkt. 1 ustawy z dnia 27 kwietnia 2001r. Prawo ochrony środowiska (Dz. U. z 2008r. Nr 25 poz. 150 ze zm.), w związku </w:t>
      </w:r>
      <w:r w:rsidRPr="00781230">
        <w:rPr>
          <w:rFonts w:ascii="Arial" w:hAnsi="Arial" w:cs="Arial"/>
          <w:color w:val="000000" w:themeColor="text1"/>
        </w:rPr>
        <w:t>z § 2 ust. 1 pkt. 41 rozporządzenia Rady Ministrów z dnia 9 listopada 2010 r. w sprawie przedsięwzięć mogących znacząco oddziaływać na środowisko (Dz. U. Nr 213 poz. 1397),</w:t>
      </w:r>
      <w:r w:rsidRPr="00E96ADE">
        <w:rPr>
          <w:rFonts w:ascii="Arial" w:hAnsi="Arial" w:cs="Arial"/>
          <w:color w:val="FF0000"/>
        </w:rPr>
        <w:t xml:space="preserve"> </w:t>
      </w:r>
    </w:p>
    <w:p w:rsidR="00781230" w:rsidRDefault="00E96ADE" w:rsidP="00E96ADE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781230">
        <w:rPr>
          <w:rFonts w:ascii="Arial" w:hAnsi="Arial" w:cs="Arial"/>
          <w:color w:val="000000" w:themeColor="text1"/>
        </w:rPr>
        <w:t>po rozpatrzeniu wniosku</w:t>
      </w:r>
      <w:r w:rsidR="00781230" w:rsidRPr="00781230">
        <w:rPr>
          <w:rFonts w:ascii="Arial" w:hAnsi="Arial" w:cs="Arial"/>
          <w:b/>
          <w:color w:val="000000" w:themeColor="text1"/>
        </w:rPr>
        <w:t xml:space="preserve"> EURO-EKO MEDIA Sp. z o.o.</w:t>
      </w:r>
      <w:r w:rsidR="00781230" w:rsidRPr="00781230">
        <w:rPr>
          <w:rFonts w:ascii="Arial" w:hAnsi="Arial" w:cs="Arial"/>
          <w:color w:val="000000" w:themeColor="text1"/>
        </w:rPr>
        <w:t xml:space="preserve"> z siedzibą w Mielcu</w:t>
      </w:r>
      <w:r w:rsidRPr="00781230">
        <w:rPr>
          <w:rFonts w:ascii="Arial" w:hAnsi="Arial" w:cs="Arial"/>
          <w:color w:val="000000" w:themeColor="text1"/>
        </w:rPr>
        <w:t xml:space="preserve">, z </w:t>
      </w:r>
      <w:r w:rsidR="00781230" w:rsidRPr="00781230">
        <w:rPr>
          <w:rFonts w:ascii="Arial" w:hAnsi="Arial" w:cs="Arial"/>
          <w:color w:val="000000" w:themeColor="text1"/>
        </w:rPr>
        <w:t>dnia 20</w:t>
      </w:r>
      <w:r w:rsidRPr="00781230">
        <w:rPr>
          <w:rFonts w:ascii="Arial" w:hAnsi="Arial" w:cs="Arial"/>
          <w:color w:val="000000" w:themeColor="text1"/>
        </w:rPr>
        <w:t>.0</w:t>
      </w:r>
      <w:r w:rsidR="00781230" w:rsidRPr="00781230">
        <w:rPr>
          <w:rFonts w:ascii="Arial" w:hAnsi="Arial" w:cs="Arial"/>
          <w:color w:val="000000" w:themeColor="text1"/>
        </w:rPr>
        <w:t>9</w:t>
      </w:r>
      <w:r w:rsidRPr="00781230">
        <w:rPr>
          <w:rFonts w:ascii="Arial" w:hAnsi="Arial" w:cs="Arial"/>
          <w:color w:val="000000" w:themeColor="text1"/>
        </w:rPr>
        <w:t xml:space="preserve">.2011r. znak: </w:t>
      </w:r>
      <w:r w:rsidR="00781230" w:rsidRPr="00781230">
        <w:rPr>
          <w:rFonts w:ascii="Arial" w:hAnsi="Arial" w:cs="Arial"/>
          <w:color w:val="000000" w:themeColor="text1"/>
        </w:rPr>
        <w:t>L.dz. EEM/BB/360/2011</w:t>
      </w:r>
      <w:r w:rsidR="0094245B">
        <w:rPr>
          <w:rFonts w:ascii="Arial" w:hAnsi="Arial" w:cs="Arial"/>
          <w:color w:val="000000" w:themeColor="text1"/>
        </w:rPr>
        <w:t xml:space="preserve"> </w:t>
      </w:r>
      <w:r w:rsidR="00781230" w:rsidRPr="00781230">
        <w:rPr>
          <w:rFonts w:ascii="Arial" w:hAnsi="Arial" w:cs="Arial"/>
          <w:color w:val="000000" w:themeColor="text1"/>
        </w:rPr>
        <w:t>(data wpływu: 26</w:t>
      </w:r>
      <w:r w:rsidRPr="00781230">
        <w:rPr>
          <w:rFonts w:ascii="Arial" w:hAnsi="Arial" w:cs="Arial"/>
          <w:color w:val="000000" w:themeColor="text1"/>
        </w:rPr>
        <w:t>.0</w:t>
      </w:r>
      <w:r w:rsidR="00781230" w:rsidRPr="00781230">
        <w:rPr>
          <w:rFonts w:ascii="Arial" w:hAnsi="Arial" w:cs="Arial"/>
          <w:color w:val="000000" w:themeColor="text1"/>
        </w:rPr>
        <w:t>9</w:t>
      </w:r>
      <w:r w:rsidRPr="00781230">
        <w:rPr>
          <w:rFonts w:ascii="Arial" w:hAnsi="Arial" w:cs="Arial"/>
          <w:color w:val="000000" w:themeColor="text1"/>
        </w:rPr>
        <w:t>.2011r.) w sprawie zmiany decyzji Wojewody Podkarpackiego</w:t>
      </w:r>
      <w:r w:rsidR="00781230" w:rsidRPr="00781230">
        <w:rPr>
          <w:rFonts w:ascii="Arial" w:hAnsi="Arial" w:cs="Arial"/>
          <w:color w:val="000000" w:themeColor="text1"/>
        </w:rPr>
        <w:t xml:space="preserve"> z dnia 29-06-2007r., znak: ŚR.IV-6618-51/1/06, udzielającej pozwolenia zintegrowanego EURO – EKO Spółka z o.o. na prowadzenie instalacji p.n. Neutralizator N-9 do unieszkodliwiania i odzysku odpadów niebezpiecznych o zdolności przetwarzania 46,83 ton/dobę, z której prawa i obowiązki przeniesiono na rzecz EURO-EKO MEDIA Sp. z o.o.</w:t>
      </w:r>
      <w:r w:rsidR="00A70D1E">
        <w:rPr>
          <w:rFonts w:ascii="Arial" w:hAnsi="Arial" w:cs="Arial"/>
        </w:rPr>
        <w:t>;</w:t>
      </w:r>
    </w:p>
    <w:p w:rsidR="00E96ADE" w:rsidRPr="00781230" w:rsidRDefault="00E96ADE" w:rsidP="00E96ADE">
      <w:pPr>
        <w:pStyle w:val="Default"/>
        <w:spacing w:before="120" w:after="120" w:line="276" w:lineRule="auto"/>
        <w:jc w:val="center"/>
        <w:rPr>
          <w:rFonts w:ascii="Arial" w:hAnsi="Arial" w:cs="Arial"/>
          <w:color w:val="000000" w:themeColor="text1"/>
        </w:rPr>
      </w:pPr>
      <w:r w:rsidRPr="00781230">
        <w:rPr>
          <w:rFonts w:ascii="Arial" w:hAnsi="Arial" w:cs="Arial"/>
          <w:b/>
          <w:color w:val="000000" w:themeColor="text1"/>
        </w:rPr>
        <w:t>orzekam</w:t>
      </w:r>
    </w:p>
    <w:p w:rsidR="00C12089" w:rsidRDefault="00E96ADE" w:rsidP="007B57B9">
      <w:pPr>
        <w:pStyle w:val="Nagwek2"/>
      </w:pPr>
      <w:r w:rsidRPr="007B57B9">
        <w:t>Zmieniam</w:t>
      </w:r>
      <w:r w:rsidRPr="00781230">
        <w:t xml:space="preserve"> za zgodą stron decyzję Wojewody Podkarpackiego </w:t>
      </w:r>
      <w:r w:rsidR="00781230" w:rsidRPr="00781230">
        <w:t xml:space="preserve">z dnia 29-06-2007r., znak: </w:t>
      </w:r>
      <w:r w:rsidR="00C12089">
        <w:t xml:space="preserve">ŚR.IV-6618-51/1/06, udzielającą </w:t>
      </w:r>
      <w:r w:rsidR="00781230" w:rsidRPr="00781230">
        <w:t xml:space="preserve">pozwolenia zintegrowanego na </w:t>
      </w:r>
      <w:r w:rsidR="00781230" w:rsidRPr="00A70D1E">
        <w:t>prowadzenie instalacji p.n. Neutralizator N-9 do unieszkodliwiania i odzysku odpadów niebezpiecznych o zdolności przetwarzania 46,83 ton/dobę</w:t>
      </w:r>
      <w:r w:rsidRPr="00A70D1E">
        <w:t xml:space="preserve"> </w:t>
      </w:r>
    </w:p>
    <w:p w:rsidR="00E96ADE" w:rsidRPr="00781230" w:rsidRDefault="00E96ADE" w:rsidP="00C12089">
      <w:pPr>
        <w:pStyle w:val="Default"/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A70D1E">
        <w:rPr>
          <w:rFonts w:ascii="Arial" w:hAnsi="Arial" w:cs="Arial"/>
          <w:color w:val="000000" w:themeColor="text1"/>
        </w:rPr>
        <w:t>w następujący sposób:</w:t>
      </w:r>
    </w:p>
    <w:p w:rsidR="00E96ADE" w:rsidRDefault="00E96ADE" w:rsidP="007B57B9">
      <w:pPr>
        <w:pStyle w:val="Nagwek3"/>
      </w:pPr>
      <w:r w:rsidRPr="00781230">
        <w:t>I.1</w:t>
      </w:r>
      <w:r w:rsidRPr="00781230">
        <w:tab/>
        <w:t xml:space="preserve">W </w:t>
      </w:r>
      <w:r w:rsidRPr="007B57B9">
        <w:t>punkcie</w:t>
      </w:r>
      <w:r w:rsidRPr="00781230">
        <w:t xml:space="preserve"> I</w:t>
      </w:r>
      <w:r w:rsidR="00781230" w:rsidRPr="00781230">
        <w:t>I</w:t>
      </w:r>
      <w:r w:rsidRPr="00781230">
        <w:t xml:space="preserve"> określającym</w:t>
      </w:r>
      <w:r w:rsidR="00781230" w:rsidRPr="00781230">
        <w:t xml:space="preserve"> rodzaj i ilość odpadów przewidywanych do unieszkodliwiania w ciągu roku</w:t>
      </w:r>
      <w:r w:rsidR="00781230">
        <w:t xml:space="preserve"> nadaję nowe brzmienie Tabeli 3</w:t>
      </w:r>
      <w:r w:rsidR="001B1D38">
        <w:t xml:space="preserve"> oraz</w:t>
      </w:r>
      <w:r w:rsidR="00F35D16">
        <w:t xml:space="preserve"> </w:t>
      </w:r>
      <w:r w:rsidR="001B1D38">
        <w:t>Tabeli 4</w:t>
      </w:r>
      <w:r w:rsidR="00781230">
        <w:t>:</w:t>
      </w:r>
    </w:p>
    <w:p w:rsidR="001B1D38" w:rsidRDefault="006F4566" w:rsidP="00A70D1E">
      <w:pPr>
        <w:pStyle w:val="Default"/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„</w:t>
      </w:r>
      <w:r w:rsidR="001B1D38" w:rsidRPr="001B1D38">
        <w:rPr>
          <w:rFonts w:ascii="Arial" w:hAnsi="Arial" w:cs="Arial"/>
          <w:b/>
          <w:color w:val="000000" w:themeColor="text1"/>
          <w:sz w:val="22"/>
        </w:rPr>
        <w:t>Tabela 3</w:t>
      </w:r>
    </w:p>
    <w:tbl>
      <w:tblPr>
        <w:tblStyle w:val="Tabela-Siatka"/>
        <w:tblW w:w="8897" w:type="dxa"/>
        <w:tblInd w:w="425" w:type="dxa"/>
        <w:tblLayout w:type="fixed"/>
        <w:tblLook w:val="04A0" w:firstRow="1" w:lastRow="0" w:firstColumn="1" w:lastColumn="0" w:noHBand="0" w:noVBand="1"/>
        <w:tblCaption w:val="tabela 3"/>
        <w:tblDescription w:val="rodzaj i ilość odpadów niebezpiecznych przewidywanych do unieszkodliwiania w ciągu roku"/>
      </w:tblPr>
      <w:tblGrid>
        <w:gridCol w:w="661"/>
        <w:gridCol w:w="1290"/>
        <w:gridCol w:w="2268"/>
        <w:gridCol w:w="1276"/>
        <w:gridCol w:w="11"/>
        <w:gridCol w:w="2115"/>
        <w:gridCol w:w="1242"/>
        <w:gridCol w:w="34"/>
      </w:tblGrid>
      <w:tr w:rsidR="0094245B" w:rsidTr="001E5EEE">
        <w:trPr>
          <w:tblHeader/>
        </w:trPr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90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 xml:space="preserve">Metoda </w:t>
            </w:r>
            <w:proofErr w:type="spellStart"/>
            <w:r w:rsidRPr="00B947FE">
              <w:rPr>
                <w:rFonts w:ascii="Arial" w:hAnsi="Arial" w:cs="Arial"/>
                <w:b/>
                <w:sz w:val="22"/>
                <w:szCs w:val="22"/>
              </w:rPr>
              <w:t>unieszko</w:t>
            </w:r>
            <w:r w:rsidR="006F45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947FE">
              <w:rPr>
                <w:rFonts w:ascii="Arial" w:hAnsi="Arial" w:cs="Arial"/>
                <w:b/>
                <w:sz w:val="22"/>
                <w:szCs w:val="22"/>
              </w:rPr>
              <w:t>dliwiania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>Węzeł technologiczny,</w:t>
            </w:r>
          </w:p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>w którym zachodzi proces</w:t>
            </w:r>
          </w:p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>unieszkodliwiania</w:t>
            </w:r>
          </w:p>
        </w:tc>
        <w:tc>
          <w:tcPr>
            <w:tcW w:w="127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94245B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947FE">
              <w:rPr>
                <w:rFonts w:ascii="Arial" w:hAnsi="Arial" w:cs="Arial"/>
                <w:b/>
                <w:sz w:val="22"/>
                <w:szCs w:val="22"/>
              </w:rPr>
              <w:t>dpadów</w:t>
            </w:r>
          </w:p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245B" w:rsidRPr="00B947FE" w:rsidRDefault="0094245B" w:rsidP="006F4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7FE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94245B" w:rsidTr="004A2D7D"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90" w:type="dxa"/>
            <w:vAlign w:val="center"/>
          </w:tcPr>
          <w:p w:rsidR="0094245B" w:rsidRPr="009F412C" w:rsidRDefault="0094245B" w:rsidP="006F45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12C">
              <w:rPr>
                <w:rFonts w:ascii="Arial" w:hAnsi="Arial" w:cs="Arial"/>
                <w:b/>
                <w:sz w:val="22"/>
              </w:rPr>
              <w:t>03 01 08*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ind w:right="-149"/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 xml:space="preserve">Odpady z chemicznej przeróbki drewna zawierające </w:t>
            </w:r>
            <w:r w:rsidRPr="00B947FE">
              <w:rPr>
                <w:rFonts w:ascii="Arial" w:hAnsi="Arial" w:cs="Arial"/>
                <w:sz w:val="22"/>
              </w:rPr>
              <w:lastRenderedPageBreak/>
              <w:t>substancje niebezpieczne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lastRenderedPageBreak/>
              <w:t>D 9</w:t>
            </w:r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W2</w:t>
            </w:r>
          </w:p>
        </w:tc>
        <w:tc>
          <w:tcPr>
            <w:tcW w:w="127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5 400</w:t>
            </w:r>
          </w:p>
        </w:tc>
      </w:tr>
      <w:tr w:rsidR="0094245B" w:rsidTr="006F4566">
        <w:trPr>
          <w:gridAfter w:val="1"/>
          <w:wAfter w:w="34" w:type="dxa"/>
        </w:trPr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90" w:type="dxa"/>
            <w:vAlign w:val="center"/>
          </w:tcPr>
          <w:p w:rsidR="0094245B" w:rsidRPr="009F412C" w:rsidRDefault="0094245B" w:rsidP="006F45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12C">
              <w:rPr>
                <w:rFonts w:ascii="Arial" w:hAnsi="Arial" w:cs="Arial"/>
                <w:b/>
                <w:sz w:val="22"/>
              </w:rPr>
              <w:t>11 01 05*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Kwasy trawiące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D 9</w:t>
            </w:r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W1</w:t>
            </w:r>
          </w:p>
        </w:tc>
        <w:tc>
          <w:tcPr>
            <w:tcW w:w="1242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1 200</w:t>
            </w:r>
          </w:p>
        </w:tc>
      </w:tr>
      <w:tr w:rsidR="0094245B" w:rsidTr="006F4566">
        <w:trPr>
          <w:gridAfter w:val="1"/>
          <w:wAfter w:w="34" w:type="dxa"/>
        </w:trPr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290" w:type="dxa"/>
            <w:vAlign w:val="center"/>
          </w:tcPr>
          <w:p w:rsidR="0094245B" w:rsidRPr="009F412C" w:rsidRDefault="0094245B" w:rsidP="006F45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12C">
              <w:rPr>
                <w:rFonts w:ascii="Arial" w:hAnsi="Arial" w:cs="Arial"/>
                <w:b/>
                <w:sz w:val="22"/>
              </w:rPr>
              <w:t>11 01 06*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Odpady zawierające kwasy inne niż wymienione</w:t>
            </w:r>
          </w:p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 11 01 05*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D 9</w:t>
            </w:r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W1</w:t>
            </w:r>
          </w:p>
        </w:tc>
        <w:tc>
          <w:tcPr>
            <w:tcW w:w="1242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1 000</w:t>
            </w:r>
          </w:p>
        </w:tc>
      </w:tr>
      <w:tr w:rsidR="0094245B" w:rsidTr="006F4566">
        <w:trPr>
          <w:gridAfter w:val="1"/>
          <w:wAfter w:w="34" w:type="dxa"/>
        </w:trPr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290" w:type="dxa"/>
            <w:vAlign w:val="center"/>
          </w:tcPr>
          <w:p w:rsidR="0094245B" w:rsidRPr="009F412C" w:rsidRDefault="0094245B" w:rsidP="006F45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12C">
              <w:rPr>
                <w:rFonts w:ascii="Arial" w:hAnsi="Arial" w:cs="Arial"/>
                <w:b/>
                <w:sz w:val="22"/>
              </w:rPr>
              <w:t>11 01 07*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Alkalia trawiące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D 9</w:t>
            </w:r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W1</w:t>
            </w:r>
          </w:p>
        </w:tc>
        <w:tc>
          <w:tcPr>
            <w:tcW w:w="1242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1 100</w:t>
            </w:r>
          </w:p>
        </w:tc>
      </w:tr>
      <w:tr w:rsidR="0094245B" w:rsidTr="006F4566">
        <w:trPr>
          <w:gridAfter w:val="1"/>
          <w:wAfter w:w="34" w:type="dxa"/>
        </w:trPr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290" w:type="dxa"/>
            <w:vAlign w:val="center"/>
          </w:tcPr>
          <w:p w:rsidR="0094245B" w:rsidRPr="009F412C" w:rsidRDefault="0094245B" w:rsidP="006F45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12C">
              <w:rPr>
                <w:rFonts w:ascii="Arial" w:hAnsi="Arial" w:cs="Arial"/>
                <w:b/>
                <w:sz w:val="22"/>
              </w:rPr>
              <w:t>11 01 08*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Osady i szlamy z fosforanowania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D 9</w:t>
            </w:r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W1</w:t>
            </w:r>
          </w:p>
        </w:tc>
        <w:tc>
          <w:tcPr>
            <w:tcW w:w="1242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500</w:t>
            </w:r>
          </w:p>
        </w:tc>
      </w:tr>
      <w:tr w:rsidR="0094245B" w:rsidTr="006F4566">
        <w:trPr>
          <w:gridAfter w:val="1"/>
          <w:wAfter w:w="34" w:type="dxa"/>
        </w:trPr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290" w:type="dxa"/>
            <w:vAlign w:val="center"/>
          </w:tcPr>
          <w:p w:rsidR="0094245B" w:rsidRPr="009F412C" w:rsidRDefault="0094245B" w:rsidP="006F45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12C">
              <w:rPr>
                <w:rFonts w:ascii="Arial" w:hAnsi="Arial" w:cs="Arial"/>
                <w:b/>
                <w:sz w:val="22"/>
              </w:rPr>
              <w:t>11 01 11*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 xml:space="preserve">Wody </w:t>
            </w:r>
            <w:proofErr w:type="spellStart"/>
            <w:r w:rsidRPr="00B947FE">
              <w:rPr>
                <w:rFonts w:ascii="Arial" w:hAnsi="Arial" w:cs="Arial"/>
                <w:sz w:val="22"/>
              </w:rPr>
              <w:t>popłuczne</w:t>
            </w:r>
            <w:proofErr w:type="spellEnd"/>
            <w:r w:rsidRPr="00B947FE">
              <w:rPr>
                <w:rFonts w:ascii="Arial" w:hAnsi="Arial" w:cs="Arial"/>
                <w:sz w:val="22"/>
              </w:rPr>
              <w:t xml:space="preserve"> zawierające substancje niebezpieczne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D 9</w:t>
            </w:r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W3</w:t>
            </w:r>
          </w:p>
        </w:tc>
        <w:tc>
          <w:tcPr>
            <w:tcW w:w="1242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1 200</w:t>
            </w:r>
          </w:p>
        </w:tc>
      </w:tr>
      <w:tr w:rsidR="0094245B" w:rsidTr="006F4566">
        <w:trPr>
          <w:gridAfter w:val="1"/>
          <w:wAfter w:w="34" w:type="dxa"/>
        </w:trPr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290" w:type="dxa"/>
            <w:vAlign w:val="center"/>
          </w:tcPr>
          <w:p w:rsidR="0094245B" w:rsidRPr="009F412C" w:rsidRDefault="0094245B" w:rsidP="006F45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12C">
              <w:rPr>
                <w:rFonts w:ascii="Arial" w:hAnsi="Arial" w:cs="Arial"/>
                <w:b/>
                <w:sz w:val="22"/>
              </w:rPr>
              <w:t>11 01 13*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Odpady z odtłuszczania zawierające substancje niebezpieczne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D 9</w:t>
            </w:r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W1</w:t>
            </w:r>
          </w:p>
        </w:tc>
        <w:tc>
          <w:tcPr>
            <w:tcW w:w="1242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1 000</w:t>
            </w:r>
          </w:p>
        </w:tc>
      </w:tr>
      <w:tr w:rsidR="0094245B" w:rsidTr="006F4566">
        <w:trPr>
          <w:gridAfter w:val="1"/>
          <w:wAfter w:w="34" w:type="dxa"/>
        </w:trPr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1290" w:type="dxa"/>
            <w:vAlign w:val="center"/>
          </w:tcPr>
          <w:p w:rsidR="0094245B" w:rsidRPr="009F412C" w:rsidRDefault="0094245B" w:rsidP="006F45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12C">
              <w:rPr>
                <w:rFonts w:ascii="Arial" w:hAnsi="Arial" w:cs="Arial"/>
                <w:b/>
                <w:sz w:val="22"/>
              </w:rPr>
              <w:t>11 01 98*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Inne odpady zawierające substancje niebezpieczne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D 9</w:t>
            </w:r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W3</w:t>
            </w:r>
          </w:p>
        </w:tc>
        <w:tc>
          <w:tcPr>
            <w:tcW w:w="1242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1 000</w:t>
            </w:r>
          </w:p>
        </w:tc>
      </w:tr>
      <w:tr w:rsidR="0094245B" w:rsidTr="006F4566">
        <w:trPr>
          <w:gridAfter w:val="1"/>
          <w:wAfter w:w="34" w:type="dxa"/>
        </w:trPr>
        <w:tc>
          <w:tcPr>
            <w:tcW w:w="661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1290" w:type="dxa"/>
            <w:vAlign w:val="center"/>
          </w:tcPr>
          <w:p w:rsidR="0094245B" w:rsidRPr="009F412C" w:rsidRDefault="0094245B" w:rsidP="006F45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412C">
              <w:rPr>
                <w:rFonts w:ascii="Arial" w:hAnsi="Arial" w:cs="Arial"/>
                <w:b/>
                <w:sz w:val="22"/>
              </w:rPr>
              <w:t>12 03 01*</w:t>
            </w:r>
          </w:p>
        </w:tc>
        <w:tc>
          <w:tcPr>
            <w:tcW w:w="2268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Wodne ciecze myjące</w:t>
            </w:r>
          </w:p>
        </w:tc>
        <w:tc>
          <w:tcPr>
            <w:tcW w:w="1276" w:type="dxa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D 9</w:t>
            </w:r>
          </w:p>
        </w:tc>
        <w:tc>
          <w:tcPr>
            <w:tcW w:w="2126" w:type="dxa"/>
            <w:gridSpan w:val="2"/>
            <w:vAlign w:val="center"/>
          </w:tcPr>
          <w:p w:rsidR="0094245B" w:rsidRPr="00B947FE" w:rsidRDefault="0094245B" w:rsidP="006F4566">
            <w:pPr>
              <w:jc w:val="center"/>
              <w:rPr>
                <w:rFonts w:ascii="Arial" w:hAnsi="Arial" w:cs="Arial"/>
                <w:sz w:val="22"/>
              </w:rPr>
            </w:pPr>
            <w:r w:rsidRPr="00B947FE">
              <w:rPr>
                <w:rFonts w:ascii="Arial" w:hAnsi="Arial" w:cs="Arial"/>
                <w:sz w:val="22"/>
              </w:rPr>
              <w:t>W1</w:t>
            </w:r>
          </w:p>
        </w:tc>
        <w:tc>
          <w:tcPr>
            <w:tcW w:w="1242" w:type="dxa"/>
            <w:vAlign w:val="center"/>
          </w:tcPr>
          <w:p w:rsidR="0094245B" w:rsidRPr="00B947FE" w:rsidRDefault="004B54CE" w:rsidP="006F456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199390</wp:posOffset>
                      </wp:positionV>
                      <wp:extent cx="377190" cy="252095"/>
                      <wp:effectExtent l="0" t="0" r="0" b="0"/>
                      <wp:wrapNone/>
                      <wp:docPr id="124681950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4566" w:rsidRPr="006F4566" w:rsidRDefault="006F45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45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9.55pt;margin-top:15.7pt;width:29.7pt;height:1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" stroked="f">
                      <v:textbox style="mso-fit-shape-to-text:t">
                        <w:txbxContent>
                          <w:p w:rsidR="006F4566" w:rsidRPr="006F4566" w:rsidRDefault="006F456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45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45B" w:rsidRPr="00B947FE">
              <w:rPr>
                <w:rFonts w:ascii="Arial" w:hAnsi="Arial" w:cs="Arial"/>
                <w:sz w:val="22"/>
              </w:rPr>
              <w:t>600</w:t>
            </w:r>
          </w:p>
        </w:tc>
      </w:tr>
      <w:tr w:rsidR="006F4566" w:rsidTr="001E5E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5506" w:type="dxa"/>
          <w:wAfter w:w="34" w:type="dxa"/>
          <w:trHeight w:val="300"/>
        </w:trPr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66" w:rsidRPr="006F4566" w:rsidRDefault="006F4566" w:rsidP="006F4566">
            <w:pPr>
              <w:pStyle w:val="Default"/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566">
              <w:rPr>
                <w:rFonts w:ascii="Arial" w:hAnsi="Arial" w:cs="Arial"/>
                <w:color w:val="000000" w:themeColor="text1"/>
                <w:sz w:val="22"/>
              </w:rPr>
              <w:t>Razem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F4566" w:rsidRDefault="006F4566" w:rsidP="006F4566">
            <w:pPr>
              <w:pStyle w:val="Default"/>
              <w:tabs>
                <w:tab w:val="left" w:pos="426"/>
              </w:tabs>
              <w:spacing w:before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13 000</w:t>
            </w:r>
          </w:p>
        </w:tc>
      </w:tr>
    </w:tbl>
    <w:p w:rsidR="006F4566" w:rsidRDefault="006F4566" w:rsidP="00F35D16">
      <w:pPr>
        <w:pStyle w:val="Default"/>
        <w:tabs>
          <w:tab w:val="left" w:pos="426"/>
        </w:tabs>
        <w:spacing w:before="360" w:line="276" w:lineRule="auto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„Tabela 4</w:t>
      </w:r>
    </w:p>
    <w:tbl>
      <w:tblPr>
        <w:tblStyle w:val="Tabela-Siatka"/>
        <w:tblW w:w="0" w:type="auto"/>
        <w:tblInd w:w="425" w:type="dxa"/>
        <w:tblLayout w:type="fixed"/>
        <w:tblLook w:val="04A0" w:firstRow="1" w:lastRow="0" w:firstColumn="1" w:lastColumn="0" w:noHBand="0" w:noVBand="1"/>
        <w:tblCaption w:val="tabela 4"/>
        <w:tblDescription w:val="rodzaj i ilość odpadów innych niż niebezpieczne przewidywanych do unieszkodliwiania w ciągu roku"/>
      </w:tblPr>
      <w:tblGrid>
        <w:gridCol w:w="681"/>
        <w:gridCol w:w="1270"/>
        <w:gridCol w:w="2268"/>
        <w:gridCol w:w="1287"/>
        <w:gridCol w:w="13"/>
        <w:gridCol w:w="2087"/>
        <w:gridCol w:w="15"/>
        <w:gridCol w:w="1242"/>
      </w:tblGrid>
      <w:tr w:rsidR="006F4566" w:rsidTr="00073EA1">
        <w:trPr>
          <w:tblHeader/>
        </w:trPr>
        <w:tc>
          <w:tcPr>
            <w:tcW w:w="681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70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2268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300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 xml:space="preserve">Metoda </w:t>
            </w:r>
            <w:proofErr w:type="spellStart"/>
            <w:r w:rsidRPr="009F412C">
              <w:rPr>
                <w:rFonts w:ascii="Arial" w:hAnsi="Arial" w:cs="Arial"/>
                <w:b/>
                <w:sz w:val="22"/>
                <w:szCs w:val="22"/>
              </w:rPr>
              <w:t>unieszko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F412C">
              <w:rPr>
                <w:rFonts w:ascii="Arial" w:hAnsi="Arial" w:cs="Arial"/>
                <w:b/>
                <w:sz w:val="22"/>
                <w:szCs w:val="22"/>
              </w:rPr>
              <w:t>dliwiania</w:t>
            </w:r>
            <w:proofErr w:type="spellEnd"/>
          </w:p>
        </w:tc>
        <w:tc>
          <w:tcPr>
            <w:tcW w:w="2087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Węzeł</w:t>
            </w:r>
          </w:p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technologiczny,</w:t>
            </w:r>
          </w:p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w którym</w:t>
            </w:r>
          </w:p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zachodzi proces</w:t>
            </w:r>
          </w:p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unieszkodliwiania</w:t>
            </w:r>
          </w:p>
        </w:tc>
        <w:tc>
          <w:tcPr>
            <w:tcW w:w="1257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F412C">
              <w:rPr>
                <w:rFonts w:ascii="Arial" w:hAnsi="Arial" w:cs="Arial"/>
                <w:b/>
                <w:sz w:val="22"/>
                <w:szCs w:val="22"/>
              </w:rPr>
              <w:t>dpadów</w:t>
            </w:r>
          </w:p>
          <w:p w:rsidR="006F4566" w:rsidRPr="009F412C" w:rsidRDefault="006F4566" w:rsidP="0022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6F4566" w:rsidTr="006F4566">
        <w:tc>
          <w:tcPr>
            <w:tcW w:w="681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70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bCs/>
                <w:sz w:val="22"/>
                <w:szCs w:val="22"/>
              </w:rPr>
              <w:t>08 01 20</w:t>
            </w:r>
          </w:p>
        </w:tc>
        <w:tc>
          <w:tcPr>
            <w:tcW w:w="2268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Zawiesiny wodne farb lub lakierów inne niż wymienione</w:t>
            </w:r>
          </w:p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9F412C">
              <w:rPr>
                <w:rFonts w:ascii="Arial" w:hAnsi="Arial" w:cs="Arial"/>
                <w:sz w:val="22"/>
                <w:szCs w:val="22"/>
              </w:rPr>
              <w:t>08 01 19</w:t>
            </w:r>
          </w:p>
        </w:tc>
        <w:tc>
          <w:tcPr>
            <w:tcW w:w="1300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2087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W3</w:t>
            </w:r>
          </w:p>
        </w:tc>
        <w:tc>
          <w:tcPr>
            <w:tcW w:w="1257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</w:tr>
      <w:tr w:rsidR="006F4566" w:rsidTr="006F4566">
        <w:tc>
          <w:tcPr>
            <w:tcW w:w="681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70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bCs/>
                <w:sz w:val="22"/>
                <w:szCs w:val="22"/>
              </w:rPr>
              <w:t>08 01 99</w:t>
            </w:r>
          </w:p>
        </w:tc>
        <w:tc>
          <w:tcPr>
            <w:tcW w:w="2268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300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2087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W3</w:t>
            </w:r>
          </w:p>
        </w:tc>
        <w:tc>
          <w:tcPr>
            <w:tcW w:w="1257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</w:tr>
      <w:tr w:rsidR="006F4566" w:rsidTr="006F4566">
        <w:tc>
          <w:tcPr>
            <w:tcW w:w="681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70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bCs/>
                <w:sz w:val="22"/>
                <w:szCs w:val="22"/>
              </w:rPr>
              <w:t>11 01 12</w:t>
            </w:r>
          </w:p>
        </w:tc>
        <w:tc>
          <w:tcPr>
            <w:tcW w:w="2268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 xml:space="preserve">Wody </w:t>
            </w:r>
            <w:proofErr w:type="spellStart"/>
            <w:r w:rsidRPr="009F412C">
              <w:rPr>
                <w:rFonts w:ascii="Arial" w:hAnsi="Arial" w:cs="Arial"/>
                <w:sz w:val="22"/>
                <w:szCs w:val="22"/>
              </w:rPr>
              <w:t>popłuczne</w:t>
            </w:r>
            <w:proofErr w:type="spellEnd"/>
            <w:r w:rsidRPr="009F412C">
              <w:rPr>
                <w:rFonts w:ascii="Arial" w:hAnsi="Arial" w:cs="Arial"/>
                <w:sz w:val="22"/>
                <w:szCs w:val="22"/>
              </w:rPr>
              <w:t xml:space="preserve"> inne niż wymienione w 11 01 11*</w:t>
            </w:r>
          </w:p>
        </w:tc>
        <w:tc>
          <w:tcPr>
            <w:tcW w:w="1300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2087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257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</w:tr>
      <w:tr w:rsidR="006F4566" w:rsidTr="006F4566">
        <w:tc>
          <w:tcPr>
            <w:tcW w:w="681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70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bCs/>
                <w:sz w:val="22"/>
                <w:szCs w:val="22"/>
              </w:rPr>
              <w:t>11 01 14</w:t>
            </w:r>
          </w:p>
        </w:tc>
        <w:tc>
          <w:tcPr>
            <w:tcW w:w="2268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Odpady z odtłuszczania inne niż wymienione</w:t>
            </w:r>
          </w:p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w 11 01 13*</w:t>
            </w:r>
          </w:p>
        </w:tc>
        <w:tc>
          <w:tcPr>
            <w:tcW w:w="1300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2087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257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</w:tr>
      <w:tr w:rsidR="006F4566" w:rsidTr="006F4566">
        <w:tc>
          <w:tcPr>
            <w:tcW w:w="681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0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/>
                <w:bCs/>
                <w:sz w:val="22"/>
                <w:szCs w:val="22"/>
              </w:rPr>
              <w:t>11 01 99</w:t>
            </w:r>
          </w:p>
        </w:tc>
        <w:tc>
          <w:tcPr>
            <w:tcW w:w="2268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300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2087" w:type="dxa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257" w:type="dxa"/>
            <w:gridSpan w:val="2"/>
            <w:vAlign w:val="center"/>
          </w:tcPr>
          <w:p w:rsidR="006F4566" w:rsidRPr="009F412C" w:rsidRDefault="006F4566" w:rsidP="00224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C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</w:tr>
      <w:tr w:rsidR="006F4566" w:rsidTr="001E5E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506" w:type="dxa"/>
          <w:trHeight w:val="300"/>
        </w:trPr>
        <w:tc>
          <w:tcPr>
            <w:tcW w:w="21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66" w:rsidRPr="006F4566" w:rsidRDefault="006F4566" w:rsidP="00224412">
            <w:pPr>
              <w:pStyle w:val="Default"/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566">
              <w:rPr>
                <w:rFonts w:ascii="Arial" w:hAnsi="Arial" w:cs="Arial"/>
                <w:color w:val="000000" w:themeColor="text1"/>
                <w:sz w:val="22"/>
              </w:rPr>
              <w:lastRenderedPageBreak/>
              <w:t>Razem</w:t>
            </w:r>
          </w:p>
        </w:tc>
        <w:tc>
          <w:tcPr>
            <w:tcW w:w="1242" w:type="dxa"/>
          </w:tcPr>
          <w:p w:rsidR="006F4566" w:rsidRDefault="004B54CE" w:rsidP="006F4566">
            <w:pPr>
              <w:pStyle w:val="Default"/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26670</wp:posOffset>
                      </wp:positionV>
                      <wp:extent cx="377190" cy="252095"/>
                      <wp:effectExtent l="2540" t="0" r="1270" b="0"/>
                      <wp:wrapNone/>
                      <wp:docPr id="2559044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4566" w:rsidRPr="006F4566" w:rsidRDefault="006F4566" w:rsidP="006F45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45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1.45pt;margin-top:2.1pt;width:29.7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" stroked="f">
                      <v:textbox style="mso-fit-shape-to-text:t">
                        <w:txbxContent>
                          <w:p w:rsidR="006F4566" w:rsidRPr="006F4566" w:rsidRDefault="006F4566" w:rsidP="006F456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45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566">
              <w:rPr>
                <w:rFonts w:ascii="Arial" w:hAnsi="Arial" w:cs="Arial"/>
                <w:b/>
                <w:color w:val="000000" w:themeColor="text1"/>
                <w:sz w:val="22"/>
              </w:rPr>
              <w:t>1 250</w:t>
            </w:r>
          </w:p>
        </w:tc>
      </w:tr>
    </w:tbl>
    <w:p w:rsidR="00706D35" w:rsidRDefault="009F412C" w:rsidP="007B57B9">
      <w:pPr>
        <w:pStyle w:val="Nagwek3"/>
        <w:rPr>
          <w:sz w:val="22"/>
        </w:rPr>
      </w:pPr>
      <w:r w:rsidRPr="00781230">
        <w:t>I.</w:t>
      </w:r>
      <w:r>
        <w:t>2</w:t>
      </w:r>
      <w:r w:rsidRPr="00781230">
        <w:tab/>
      </w:r>
      <w:r w:rsidRPr="00DA45C0">
        <w:t>W pkt. IV.3.</w:t>
      </w:r>
      <w:r>
        <w:t xml:space="preserve"> określającym i</w:t>
      </w:r>
      <w:r w:rsidRPr="00DA45C0">
        <w:t>lość poszczególnych rodzajów odpadów dopuszczonych do wytworzenia</w:t>
      </w:r>
      <w:r>
        <w:t xml:space="preserve"> w ciągu roku Tabela 7 otrzymuje nowe brzmienie:</w:t>
      </w:r>
    </w:p>
    <w:p w:rsidR="009F412C" w:rsidRDefault="00706D35" w:rsidP="00A70D1E">
      <w:pPr>
        <w:pStyle w:val="Default"/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3470B6" w:rsidRPr="003470B6">
        <w:rPr>
          <w:rFonts w:ascii="Arial" w:hAnsi="Arial" w:cs="Arial"/>
          <w:b/>
          <w:sz w:val="22"/>
        </w:rPr>
        <w:t>Tabela 7</w:t>
      </w:r>
    </w:p>
    <w:tbl>
      <w:tblPr>
        <w:tblStyle w:val="Tabela-Siatka"/>
        <w:tblW w:w="0" w:type="auto"/>
        <w:tblInd w:w="425" w:type="dxa"/>
        <w:tblLayout w:type="fixed"/>
        <w:tblLook w:val="04A0" w:firstRow="1" w:lastRow="0" w:firstColumn="1" w:lastColumn="0" w:noHBand="0" w:noVBand="1"/>
        <w:tblCaption w:val="tabela 7"/>
        <w:tblDescription w:val="ilość poszczególnych rodzajów odpadów niebezpiecznych dopuszczonych do wytworzenia "/>
      </w:tblPr>
      <w:tblGrid>
        <w:gridCol w:w="669"/>
        <w:gridCol w:w="3692"/>
        <w:gridCol w:w="1276"/>
        <w:gridCol w:w="1262"/>
        <w:gridCol w:w="1964"/>
      </w:tblGrid>
      <w:tr w:rsidR="00706D35" w:rsidTr="00073EA1">
        <w:trPr>
          <w:tblHeader/>
        </w:trPr>
        <w:tc>
          <w:tcPr>
            <w:tcW w:w="669" w:type="dxa"/>
            <w:vAlign w:val="center"/>
          </w:tcPr>
          <w:p w:rsidR="0075355B" w:rsidRPr="0075355B" w:rsidRDefault="0075355B" w:rsidP="0075355B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7535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Lp</w:t>
            </w:r>
            <w:proofErr w:type="spellEnd"/>
            <w:r w:rsidRPr="007535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3692" w:type="dxa"/>
            <w:vAlign w:val="center"/>
          </w:tcPr>
          <w:p w:rsidR="0075355B" w:rsidRPr="0075355B" w:rsidRDefault="0075355B" w:rsidP="0075355B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55B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276" w:type="dxa"/>
            <w:vAlign w:val="center"/>
          </w:tcPr>
          <w:p w:rsidR="0075355B" w:rsidRPr="0075355B" w:rsidRDefault="0075355B" w:rsidP="0075355B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55B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:rsidR="0075355B" w:rsidRPr="0075355B" w:rsidRDefault="0075355B" w:rsidP="0075355B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55B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1262" w:type="dxa"/>
            <w:vAlign w:val="center"/>
          </w:tcPr>
          <w:p w:rsidR="0075355B" w:rsidRPr="0075355B" w:rsidRDefault="0075355B" w:rsidP="0075355B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55B">
              <w:rPr>
                <w:rFonts w:ascii="Arial" w:hAnsi="Arial" w:cs="Arial"/>
                <w:b/>
                <w:bCs/>
                <w:sz w:val="22"/>
                <w:szCs w:val="22"/>
              </w:rPr>
              <w:t>Ilość odpadów</w:t>
            </w:r>
          </w:p>
          <w:p w:rsidR="0075355B" w:rsidRPr="0075355B" w:rsidRDefault="0075355B" w:rsidP="0075355B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55B">
              <w:rPr>
                <w:rFonts w:ascii="Arial" w:hAnsi="Arial" w:cs="Arial"/>
                <w:b/>
                <w:bCs/>
                <w:sz w:val="22"/>
                <w:szCs w:val="22"/>
              </w:rPr>
              <w:t>[Mg/rok]</w:t>
            </w:r>
          </w:p>
        </w:tc>
        <w:tc>
          <w:tcPr>
            <w:tcW w:w="1964" w:type="dxa"/>
            <w:vAlign w:val="center"/>
          </w:tcPr>
          <w:p w:rsidR="0075355B" w:rsidRPr="0075355B" w:rsidRDefault="0075355B" w:rsidP="0075355B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55B">
              <w:rPr>
                <w:rFonts w:ascii="Arial" w:hAnsi="Arial" w:cs="Arial"/>
                <w:b/>
                <w:bCs/>
                <w:sz w:val="22"/>
                <w:szCs w:val="22"/>
              </w:rPr>
              <w:t>Dalszy sposób gospodarowania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5355B">
              <w:rPr>
                <w:rFonts w:ascii="Arial" w:hAnsi="Arial" w:cs="Arial"/>
                <w:b/>
                <w:bCs/>
                <w:sz w:val="22"/>
                <w:szCs w:val="22"/>
              </w:rPr>
              <w:t>odpadem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Szlamy z odwadniania olejów w separatorach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bCs/>
                <w:sz w:val="22"/>
                <w:szCs w:val="22"/>
              </w:rPr>
              <w:t>13 05 02 *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pStyle w:val="WW-Tekstpodstawowy3"/>
              <w:suppressAutoHyphens w:val="0"/>
              <w:rPr>
                <w:bCs w:val="0"/>
                <w:sz w:val="22"/>
                <w:szCs w:val="22"/>
                <w:lang w:eastAsia="pl-PL"/>
              </w:rPr>
            </w:pPr>
            <w:r w:rsidRPr="007A00A6">
              <w:rPr>
                <w:bCs w:val="0"/>
                <w:sz w:val="22"/>
                <w:szCs w:val="22"/>
                <w:lang w:eastAsia="pl-PL"/>
              </w:rPr>
              <w:t>5,0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pStyle w:val="WW-Tekstpodstawowy3"/>
              <w:suppressAutoHyphens w:val="0"/>
              <w:rPr>
                <w:bCs w:val="0"/>
                <w:sz w:val="22"/>
                <w:szCs w:val="22"/>
                <w:lang w:eastAsia="pl-PL"/>
              </w:rPr>
            </w:pPr>
            <w:r w:rsidRPr="007A00A6">
              <w:rPr>
                <w:bCs w:val="0"/>
                <w:sz w:val="22"/>
                <w:szCs w:val="22"/>
                <w:lang w:eastAsia="pl-PL"/>
              </w:rPr>
              <w:t>D10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Olej z odwadniania olejów </w:t>
            </w:r>
            <w:r w:rsidRPr="007A00A6">
              <w:rPr>
                <w:rFonts w:ascii="Arial" w:hAnsi="Arial" w:cs="Arial"/>
                <w:sz w:val="22"/>
                <w:szCs w:val="22"/>
              </w:rPr>
              <w:t>w separatorach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bCs/>
                <w:sz w:val="22"/>
                <w:szCs w:val="22"/>
              </w:rPr>
              <w:t>13 05 06 *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R9,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A6">
              <w:rPr>
                <w:rFonts w:ascii="Arial" w:hAnsi="Arial" w:cs="Arial"/>
                <w:sz w:val="22"/>
                <w:szCs w:val="22"/>
              </w:rPr>
              <w:t>D10, R14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pStyle w:val="Tabletitle"/>
              <w:keepNext w:val="0"/>
              <w:tabs>
                <w:tab w:val="clear" w:pos="1296"/>
                <w:tab w:val="clear" w:pos="2591"/>
                <w:tab w:val="clear" w:pos="3062"/>
                <w:tab w:val="clear" w:pos="3887"/>
                <w:tab w:val="clear" w:pos="5182"/>
                <w:tab w:val="clear" w:pos="6478"/>
                <w:tab w:val="clear" w:pos="7774"/>
                <w:tab w:val="clear" w:pos="9069"/>
                <w:tab w:val="clear" w:pos="10365"/>
                <w:tab w:val="clear" w:pos="11660"/>
              </w:tabs>
              <w:rPr>
                <w:rFonts w:cs="Arial"/>
                <w:bCs/>
                <w:szCs w:val="22"/>
                <w:lang w:val="pl-PL" w:eastAsia="pl-PL"/>
              </w:rPr>
            </w:pPr>
            <w:r w:rsidRPr="003470B6">
              <w:rPr>
                <w:rFonts w:cs="Arial"/>
                <w:bCs/>
                <w:szCs w:val="22"/>
                <w:lang w:val="pl-PL" w:eastAsia="pl-PL"/>
              </w:rPr>
              <w:t>15 01 10*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pStyle w:val="WW-Tekstpodstawowy3"/>
              <w:suppressAutoHyphens w:val="0"/>
              <w:rPr>
                <w:sz w:val="22"/>
                <w:szCs w:val="22"/>
                <w:lang w:eastAsia="pl-PL"/>
              </w:rPr>
            </w:pPr>
            <w:r w:rsidRPr="007A00A6">
              <w:rPr>
                <w:sz w:val="22"/>
                <w:szCs w:val="22"/>
                <w:lang w:eastAsia="pl-PL"/>
              </w:rPr>
              <w:t>1,0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D10, </w:t>
            </w:r>
            <w:r w:rsidRPr="007A00A6">
              <w:rPr>
                <w:rFonts w:ascii="Arial" w:hAnsi="Arial" w:cs="Arial"/>
                <w:sz w:val="22"/>
                <w:szCs w:val="22"/>
              </w:rPr>
              <w:t>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Sorbenty, materiały filtracyjne, ( w tym filtry olejowe nieujęte w innych grupach) tkaniny do w</w:t>
            </w:r>
            <w:r>
              <w:rPr>
                <w:rFonts w:ascii="Arial" w:hAnsi="Arial" w:cs="Arial"/>
                <w:sz w:val="22"/>
                <w:szCs w:val="22"/>
              </w:rPr>
              <w:t>ycierania (np. szmaty, ścierki)</w:t>
            </w:r>
            <w:r w:rsidRPr="007A00A6">
              <w:rPr>
                <w:rFonts w:ascii="Arial" w:hAnsi="Arial" w:cs="Arial"/>
                <w:sz w:val="22"/>
                <w:szCs w:val="22"/>
              </w:rPr>
              <w:t xml:space="preserve"> i ubrania ochronne zanieczyszczone substancjami niebezpiecznymi (np. PCB)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bCs/>
                <w:sz w:val="22"/>
                <w:szCs w:val="22"/>
              </w:rPr>
              <w:t>15 02 02 *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pStyle w:val="WW-Tekstpodstawowy3"/>
              <w:suppressAutoHyphens w:val="0"/>
              <w:rPr>
                <w:sz w:val="22"/>
                <w:szCs w:val="22"/>
                <w:lang w:eastAsia="pl-PL"/>
              </w:rPr>
            </w:pPr>
            <w:r w:rsidRPr="007A00A6">
              <w:rPr>
                <w:sz w:val="22"/>
                <w:szCs w:val="22"/>
                <w:lang w:eastAsia="pl-PL"/>
              </w:rPr>
              <w:t>0,2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D10,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Zużyte urządzenia (elektryczne)</w:t>
            </w:r>
          </w:p>
          <w:p w:rsidR="0075355B" w:rsidRPr="007A00A6" w:rsidRDefault="0075355B" w:rsidP="0075355B">
            <w:pPr>
              <w:pStyle w:val="FR2"/>
              <w:widowControl/>
              <w:autoSpaceDE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zawierając</w:t>
            </w:r>
            <w:r>
              <w:rPr>
                <w:rFonts w:ascii="Arial" w:hAnsi="Arial" w:cs="Arial"/>
                <w:sz w:val="22"/>
                <w:szCs w:val="22"/>
              </w:rPr>
              <w:t>e niebezpieczne elementy, inne niż wymienione</w:t>
            </w:r>
            <w:r w:rsidRPr="007A00A6">
              <w:rPr>
                <w:rFonts w:ascii="Arial" w:hAnsi="Arial" w:cs="Arial"/>
                <w:sz w:val="22"/>
                <w:szCs w:val="22"/>
              </w:rPr>
              <w:t xml:space="preserve"> w 16 02 09 do 16 02 12 (lampy fluorescencyjne)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bCs/>
                <w:sz w:val="22"/>
                <w:szCs w:val="22"/>
              </w:rPr>
              <w:t>16 02 13 *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A00A6">
              <w:rPr>
                <w:rFonts w:ascii="Arial" w:hAnsi="Arial" w:cs="Arial"/>
                <w:sz w:val="22"/>
                <w:szCs w:val="22"/>
                <w:lang w:val="de-DE"/>
              </w:rPr>
              <w:t>R4, R5, R14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A00A6">
              <w:rPr>
                <w:rFonts w:ascii="Arial" w:hAnsi="Arial" w:cs="Arial"/>
                <w:sz w:val="22"/>
                <w:szCs w:val="22"/>
                <w:lang w:val="de-DE"/>
              </w:rPr>
              <w:t>6.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Zużyte nieorganiczne chemikalia zawierające substancje niebezpieczne</w:t>
            </w:r>
          </w:p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(np. przeterminowane odczynniki chemiczne)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bCs/>
                <w:sz w:val="22"/>
                <w:szCs w:val="22"/>
              </w:rPr>
              <w:t>16 05 07 *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D9, </w:t>
            </w:r>
            <w:r w:rsidRPr="007A00A6">
              <w:rPr>
                <w:rFonts w:ascii="Arial" w:hAnsi="Arial" w:cs="Arial"/>
                <w:sz w:val="22"/>
                <w:szCs w:val="22"/>
                <w:lang w:val="de-DE"/>
              </w:rPr>
              <w:t>D10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A00A6">
              <w:rPr>
                <w:rFonts w:ascii="Arial" w:hAnsi="Arial" w:cs="Arial"/>
                <w:sz w:val="22"/>
                <w:szCs w:val="22"/>
                <w:lang w:val="de-DE"/>
              </w:rPr>
              <w:t>7.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Zużyte organiczne chemikalia zawierające substancje niebezpieczne</w:t>
            </w:r>
          </w:p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(np. przeterminowane odczynniki chemiczne)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bCs/>
                <w:sz w:val="22"/>
                <w:szCs w:val="22"/>
              </w:rPr>
              <w:t>16 05 08 *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A00A6">
              <w:rPr>
                <w:rFonts w:ascii="Arial" w:hAnsi="Arial" w:cs="Arial"/>
                <w:sz w:val="22"/>
                <w:szCs w:val="22"/>
                <w:lang w:val="de-DE"/>
              </w:rPr>
              <w:t>D9,  D10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A00A6">
              <w:rPr>
                <w:rFonts w:ascii="Arial" w:hAnsi="Arial" w:cs="Arial"/>
                <w:sz w:val="22"/>
                <w:szCs w:val="22"/>
                <w:lang w:val="de-DE"/>
              </w:rPr>
              <w:t>8.</w:t>
            </w:r>
          </w:p>
        </w:tc>
        <w:tc>
          <w:tcPr>
            <w:tcW w:w="3692" w:type="dxa"/>
            <w:vAlign w:val="center"/>
          </w:tcPr>
          <w:p w:rsidR="00706D35" w:rsidRDefault="0075355B" w:rsidP="0075355B">
            <w:pPr>
              <w:pStyle w:val="Podpis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Inne odpady z budowy, remontów</w:t>
            </w:r>
          </w:p>
          <w:p w:rsidR="0075355B" w:rsidRPr="007A00A6" w:rsidRDefault="0075355B" w:rsidP="00706D35">
            <w:pPr>
              <w:pStyle w:val="Podpis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 xml:space="preserve"> i demontażu</w:t>
            </w:r>
            <w:r w:rsidR="00706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A6">
              <w:rPr>
                <w:rFonts w:ascii="Arial" w:hAnsi="Arial" w:cs="Arial"/>
                <w:sz w:val="22"/>
                <w:szCs w:val="22"/>
              </w:rPr>
              <w:t>(w tym odpady zmieszane) zawierające substancje niebezpieczne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pStyle w:val="Tabletitle"/>
              <w:keepNext w:val="0"/>
              <w:tabs>
                <w:tab w:val="clear" w:pos="1296"/>
                <w:tab w:val="clear" w:pos="2591"/>
                <w:tab w:val="clear" w:pos="3062"/>
                <w:tab w:val="clear" w:pos="3887"/>
                <w:tab w:val="clear" w:pos="5182"/>
                <w:tab w:val="clear" w:pos="6478"/>
                <w:tab w:val="clear" w:pos="7774"/>
                <w:tab w:val="clear" w:pos="9069"/>
                <w:tab w:val="clear" w:pos="10365"/>
                <w:tab w:val="clear" w:pos="11660"/>
              </w:tabs>
              <w:rPr>
                <w:rFonts w:cs="Arial"/>
                <w:bCs/>
                <w:szCs w:val="22"/>
                <w:lang w:val="pl-PL" w:eastAsia="pl-PL"/>
              </w:rPr>
            </w:pPr>
            <w:r w:rsidRPr="003470B6">
              <w:rPr>
                <w:rFonts w:cs="Arial"/>
                <w:bCs/>
                <w:szCs w:val="22"/>
                <w:lang w:val="pl-PL" w:eastAsia="pl-PL"/>
              </w:rPr>
              <w:t>17 09 03 *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D10, D5,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pStyle w:val="Podpis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Osady z zakładowych oczyszczalni ścieków z przetwórstwa drewna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03 01 82</w:t>
            </w:r>
          </w:p>
        </w:tc>
        <w:tc>
          <w:tcPr>
            <w:tcW w:w="1262" w:type="dxa"/>
            <w:vAlign w:val="center"/>
          </w:tcPr>
          <w:p w:rsidR="0075355B" w:rsidRPr="00C60C4A" w:rsidRDefault="0075355B" w:rsidP="007535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0C4A">
              <w:rPr>
                <w:rFonts w:ascii="Arial" w:hAnsi="Arial" w:cs="Arial"/>
                <w:bCs/>
                <w:sz w:val="22"/>
                <w:szCs w:val="22"/>
              </w:rPr>
              <w:t>810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R1, 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Odpady tworzyw sztucznych</w:t>
            </w:r>
          </w:p>
          <w:p w:rsidR="0075355B" w:rsidRPr="007A00A6" w:rsidRDefault="0075355B" w:rsidP="0075355B">
            <w:pPr>
              <w:pStyle w:val="FR2"/>
              <w:widowControl/>
              <w:autoSpaceDE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(węże, rury, elementy urządzeń)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07 02 13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R1, 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lastRenderedPageBreak/>
              <w:t>(węże, rury, elementy urządzeń)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lastRenderedPageBreak/>
              <w:t>07 02 99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R1, 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692" w:type="dxa"/>
            <w:vAlign w:val="center"/>
          </w:tcPr>
          <w:p w:rsidR="0075355B" w:rsidRPr="007A00A6" w:rsidRDefault="00706D35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Opakowania z papieru </w:t>
            </w:r>
            <w:r w:rsidR="0075355B" w:rsidRPr="007A00A6">
              <w:rPr>
                <w:rFonts w:ascii="Arial" w:hAnsi="Arial" w:cs="Arial"/>
                <w:sz w:val="22"/>
                <w:szCs w:val="22"/>
              </w:rPr>
              <w:t>i tektury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pStyle w:val="Tabletitle"/>
              <w:keepNext w:val="0"/>
              <w:tabs>
                <w:tab w:val="clear" w:pos="1296"/>
                <w:tab w:val="clear" w:pos="2591"/>
                <w:tab w:val="clear" w:pos="3062"/>
                <w:tab w:val="clear" w:pos="3887"/>
                <w:tab w:val="clear" w:pos="5182"/>
                <w:tab w:val="clear" w:pos="6478"/>
                <w:tab w:val="clear" w:pos="7774"/>
                <w:tab w:val="clear" w:pos="9069"/>
                <w:tab w:val="clear" w:pos="10365"/>
                <w:tab w:val="clear" w:pos="11660"/>
              </w:tabs>
              <w:rPr>
                <w:rFonts w:cs="Arial"/>
                <w:szCs w:val="22"/>
                <w:lang w:val="pl-PL" w:eastAsia="pl-PL"/>
              </w:rPr>
            </w:pPr>
            <w:r w:rsidRPr="003470B6">
              <w:rPr>
                <w:rFonts w:cs="Arial"/>
                <w:szCs w:val="22"/>
                <w:lang w:val="pl-PL" w:eastAsia="pl-PL"/>
              </w:rPr>
              <w:t>15 01 01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R1, R14,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pStyle w:val="Tabletitle"/>
              <w:keepNext w:val="0"/>
              <w:tabs>
                <w:tab w:val="clear" w:pos="1296"/>
                <w:tab w:val="clear" w:pos="2591"/>
                <w:tab w:val="clear" w:pos="3062"/>
                <w:tab w:val="clear" w:pos="3887"/>
                <w:tab w:val="clear" w:pos="5182"/>
                <w:tab w:val="clear" w:pos="6478"/>
                <w:tab w:val="clear" w:pos="7774"/>
                <w:tab w:val="clear" w:pos="9069"/>
                <w:tab w:val="clear" w:pos="10365"/>
                <w:tab w:val="clear" w:pos="11660"/>
              </w:tabs>
              <w:rPr>
                <w:rFonts w:cs="Arial"/>
                <w:szCs w:val="22"/>
                <w:lang w:val="pl-PL" w:eastAsia="pl-PL"/>
              </w:rPr>
            </w:pPr>
            <w:r w:rsidRPr="003470B6">
              <w:rPr>
                <w:rFonts w:cs="Arial"/>
                <w:szCs w:val="22"/>
                <w:lang w:val="pl-PL" w:eastAsia="pl-PL"/>
              </w:rPr>
              <w:t>15 01 02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R1, R14,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pStyle w:val="Tabletitle"/>
              <w:keepNext w:val="0"/>
              <w:tabs>
                <w:tab w:val="clear" w:pos="1296"/>
                <w:tab w:val="clear" w:pos="2591"/>
                <w:tab w:val="clear" w:pos="3062"/>
                <w:tab w:val="clear" w:pos="3887"/>
                <w:tab w:val="clear" w:pos="5182"/>
                <w:tab w:val="clear" w:pos="6478"/>
                <w:tab w:val="clear" w:pos="7774"/>
                <w:tab w:val="clear" w:pos="9069"/>
                <w:tab w:val="clear" w:pos="10365"/>
                <w:tab w:val="clear" w:pos="11660"/>
              </w:tabs>
              <w:rPr>
                <w:rFonts w:cs="Arial"/>
                <w:szCs w:val="22"/>
                <w:lang w:val="pl-PL" w:eastAsia="pl-PL"/>
              </w:rPr>
            </w:pPr>
            <w:r w:rsidRPr="003470B6">
              <w:rPr>
                <w:rFonts w:cs="Arial"/>
                <w:szCs w:val="22"/>
                <w:lang w:val="pl-PL" w:eastAsia="pl-PL"/>
              </w:rPr>
              <w:t>15 01 04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R4, R14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Opakowania wielomateriałowe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pStyle w:val="Tabletitle"/>
              <w:keepNext w:val="0"/>
              <w:tabs>
                <w:tab w:val="clear" w:pos="1296"/>
                <w:tab w:val="clear" w:pos="2591"/>
                <w:tab w:val="clear" w:pos="3062"/>
                <w:tab w:val="clear" w:pos="3887"/>
                <w:tab w:val="clear" w:pos="5182"/>
                <w:tab w:val="clear" w:pos="6478"/>
                <w:tab w:val="clear" w:pos="7774"/>
                <w:tab w:val="clear" w:pos="9069"/>
                <w:tab w:val="clear" w:pos="10365"/>
                <w:tab w:val="clear" w:pos="11660"/>
              </w:tabs>
              <w:rPr>
                <w:rFonts w:cs="Arial"/>
                <w:szCs w:val="22"/>
                <w:lang w:val="pl-PL" w:eastAsia="pl-PL"/>
              </w:rPr>
            </w:pPr>
            <w:r w:rsidRPr="003470B6">
              <w:rPr>
                <w:rFonts w:cs="Arial"/>
                <w:szCs w:val="22"/>
                <w:lang w:val="pl-PL" w:eastAsia="pl-PL"/>
              </w:rPr>
              <w:t>15 01 05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R1,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Opakowania ze szkła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pStyle w:val="Tabletitle"/>
              <w:keepNext w:val="0"/>
              <w:tabs>
                <w:tab w:val="clear" w:pos="1296"/>
                <w:tab w:val="clear" w:pos="2591"/>
                <w:tab w:val="clear" w:pos="3062"/>
                <w:tab w:val="clear" w:pos="3887"/>
                <w:tab w:val="clear" w:pos="5182"/>
                <w:tab w:val="clear" w:pos="6478"/>
                <w:tab w:val="clear" w:pos="7774"/>
                <w:tab w:val="clear" w:pos="9069"/>
                <w:tab w:val="clear" w:pos="10365"/>
                <w:tab w:val="clear" w:pos="11660"/>
              </w:tabs>
              <w:rPr>
                <w:rFonts w:cs="Arial"/>
                <w:szCs w:val="22"/>
                <w:lang w:val="pl-PL" w:eastAsia="pl-PL"/>
              </w:rPr>
            </w:pPr>
            <w:r w:rsidRPr="003470B6">
              <w:rPr>
                <w:rFonts w:cs="Arial"/>
                <w:szCs w:val="22"/>
                <w:lang w:val="pl-PL" w:eastAsia="pl-PL"/>
              </w:rPr>
              <w:t>15 01 07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R14, D5, R5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Sorbenty, materiały filtracyjne,  tkaniny do w</w:t>
            </w:r>
            <w:r w:rsidR="00706D35">
              <w:rPr>
                <w:rFonts w:ascii="Arial" w:hAnsi="Arial" w:cs="Arial"/>
                <w:sz w:val="22"/>
                <w:szCs w:val="22"/>
              </w:rPr>
              <w:t xml:space="preserve">ycierania (np. szmaty, ścierki) i ubrania ochronne </w:t>
            </w:r>
            <w:r w:rsidRPr="007A00A6">
              <w:rPr>
                <w:rFonts w:ascii="Arial" w:hAnsi="Arial" w:cs="Arial"/>
                <w:sz w:val="22"/>
                <w:szCs w:val="22"/>
              </w:rPr>
              <w:t>inne niż wymienione w 15 02 02*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15 02 03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D10, R1, 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pStyle w:val="font5"/>
              <w:spacing w:before="0" w:after="0"/>
              <w:jc w:val="center"/>
              <w:rPr>
                <w:rFonts w:eastAsia="Times New Roman"/>
              </w:rPr>
            </w:pPr>
            <w:r w:rsidRPr="007A00A6">
              <w:t xml:space="preserve">Zużyte urządzenia (elektryczne) inne niż wymienione w 16 02 09 </w:t>
            </w:r>
            <w:r w:rsidRPr="007A00A6">
              <w:rPr>
                <w:rFonts w:eastAsia="Times New Roman"/>
              </w:rPr>
              <w:t>do 16 02 13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16 02 14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A00A6">
              <w:rPr>
                <w:rFonts w:ascii="Arial" w:hAnsi="Arial" w:cs="Arial"/>
                <w:sz w:val="22"/>
                <w:szCs w:val="22"/>
                <w:lang w:val="de-DE"/>
              </w:rPr>
              <w:t>R15, R14, R4, R5,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A00A6">
              <w:rPr>
                <w:rFonts w:ascii="Arial" w:hAnsi="Arial" w:cs="Arial"/>
                <w:sz w:val="22"/>
                <w:szCs w:val="22"/>
                <w:lang w:val="de-DE"/>
              </w:rPr>
              <w:t>19.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Zużyte chemikalia inne niż wymienione w 16 05 06, 16 05 07, lub 16 05 08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16 05 09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D10, R1,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pStyle w:val="Podpis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17 04 05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R4, R14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692" w:type="dxa"/>
            <w:vAlign w:val="center"/>
          </w:tcPr>
          <w:p w:rsidR="00706D35" w:rsidRDefault="0075355B" w:rsidP="0075355B">
            <w:pPr>
              <w:pStyle w:val="Podpi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Kable inne niż wymienione</w:t>
            </w:r>
          </w:p>
          <w:p w:rsidR="0075355B" w:rsidRPr="007A00A6" w:rsidRDefault="0075355B" w:rsidP="0075355B">
            <w:pPr>
              <w:pStyle w:val="Podpi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 xml:space="preserve"> w 17 04 10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17 04 11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964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B6">
              <w:rPr>
                <w:rFonts w:ascii="Arial" w:hAnsi="Arial" w:cs="Arial"/>
                <w:sz w:val="22"/>
                <w:szCs w:val="22"/>
              </w:rPr>
              <w:t>R4, R14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B6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692" w:type="dxa"/>
            <w:vAlign w:val="center"/>
          </w:tcPr>
          <w:p w:rsidR="00706D35" w:rsidRDefault="0075355B" w:rsidP="0075355B">
            <w:pPr>
              <w:pStyle w:val="Podpis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Zmieszane odpady z budowy, remontów i demontażu inne niż wymienione w 17 09 01, 17 09 02</w:t>
            </w:r>
          </w:p>
          <w:p w:rsidR="0075355B" w:rsidRPr="007A00A6" w:rsidRDefault="0075355B" w:rsidP="0075355B">
            <w:pPr>
              <w:pStyle w:val="Podpis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 xml:space="preserve"> i 17 09 03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17 09 04</w:t>
            </w:r>
          </w:p>
        </w:tc>
        <w:tc>
          <w:tcPr>
            <w:tcW w:w="1262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964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B6">
              <w:rPr>
                <w:rFonts w:ascii="Arial" w:hAnsi="Arial" w:cs="Arial"/>
                <w:sz w:val="22"/>
                <w:szCs w:val="22"/>
              </w:rPr>
              <w:t>R14, D5, R1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B6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692" w:type="dxa"/>
            <w:vAlign w:val="center"/>
          </w:tcPr>
          <w:p w:rsidR="0075355B" w:rsidRPr="007A00A6" w:rsidRDefault="0075355B" w:rsidP="0075355B">
            <w:pPr>
              <w:pStyle w:val="Podpis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Szlamy z innego niż biologiczne oczyszczania ścieków przemysłowych, inne niż wymienione w 19 08 13*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19 08 14</w:t>
            </w:r>
          </w:p>
        </w:tc>
        <w:tc>
          <w:tcPr>
            <w:tcW w:w="1262" w:type="dxa"/>
            <w:vAlign w:val="center"/>
          </w:tcPr>
          <w:p w:rsidR="0075355B" w:rsidRPr="00C60C4A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4A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964" w:type="dxa"/>
            <w:vAlign w:val="center"/>
          </w:tcPr>
          <w:p w:rsidR="0075355B" w:rsidRPr="007A00A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R1,  D10, D5, R15</w:t>
            </w:r>
          </w:p>
        </w:tc>
      </w:tr>
      <w:tr w:rsidR="00706D35" w:rsidTr="00706D35">
        <w:tc>
          <w:tcPr>
            <w:tcW w:w="669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0B6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692" w:type="dxa"/>
            <w:vAlign w:val="center"/>
          </w:tcPr>
          <w:p w:rsidR="00F35D16" w:rsidRDefault="0075355B" w:rsidP="0075355B">
            <w:pPr>
              <w:pStyle w:val="Podpis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Odpady z chemicznej przeróbki drewna inne niż wymienione w</w:t>
            </w:r>
          </w:p>
          <w:p w:rsidR="0075355B" w:rsidRPr="007A00A6" w:rsidRDefault="0075355B" w:rsidP="0075355B">
            <w:pPr>
              <w:pStyle w:val="Podpis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0A6">
              <w:rPr>
                <w:rFonts w:ascii="Arial" w:hAnsi="Arial" w:cs="Arial"/>
                <w:sz w:val="22"/>
                <w:szCs w:val="22"/>
              </w:rPr>
              <w:t>03 01 80 ( płynny odpad z procesu unieszkodliwiania odpadów pochodzących z chemicznej obróbki drewna)</w:t>
            </w:r>
          </w:p>
        </w:tc>
        <w:tc>
          <w:tcPr>
            <w:tcW w:w="1276" w:type="dxa"/>
            <w:vAlign w:val="center"/>
          </w:tcPr>
          <w:p w:rsidR="0075355B" w:rsidRPr="003470B6" w:rsidRDefault="0075355B" w:rsidP="0075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0B6">
              <w:rPr>
                <w:rFonts w:ascii="Arial" w:hAnsi="Arial" w:cs="Arial"/>
                <w:b/>
                <w:sz w:val="22"/>
                <w:szCs w:val="22"/>
              </w:rPr>
              <w:t>03 01 81</w:t>
            </w:r>
          </w:p>
        </w:tc>
        <w:tc>
          <w:tcPr>
            <w:tcW w:w="1262" w:type="dxa"/>
            <w:vAlign w:val="center"/>
          </w:tcPr>
          <w:p w:rsidR="0075355B" w:rsidRPr="00C60C4A" w:rsidRDefault="0075355B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4A">
              <w:rPr>
                <w:rFonts w:ascii="Arial" w:hAnsi="Arial" w:cs="Arial"/>
                <w:sz w:val="22"/>
                <w:szCs w:val="22"/>
              </w:rPr>
              <w:t>5 400,00</w:t>
            </w:r>
          </w:p>
        </w:tc>
        <w:tc>
          <w:tcPr>
            <w:tcW w:w="1964" w:type="dxa"/>
            <w:vAlign w:val="center"/>
          </w:tcPr>
          <w:p w:rsidR="0075355B" w:rsidRPr="007A00A6" w:rsidRDefault="004B54CE" w:rsidP="00753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407035</wp:posOffset>
                      </wp:positionV>
                      <wp:extent cx="377190" cy="252095"/>
                      <wp:effectExtent l="0" t="0" r="0" b="0"/>
                      <wp:wrapNone/>
                      <wp:docPr id="3916156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D35" w:rsidRPr="006F4566" w:rsidRDefault="00706D35" w:rsidP="00706D3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45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03.45pt;margin-top:32.05pt;width:29.7pt;height:19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" stroked="f">
                      <v:textbox style="mso-fit-shape-to-text:t">
                        <w:txbxContent>
                          <w:p w:rsidR="00706D35" w:rsidRPr="006F4566" w:rsidRDefault="00706D35" w:rsidP="00706D3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45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55B" w:rsidRPr="007A00A6">
              <w:rPr>
                <w:rFonts w:ascii="Arial" w:hAnsi="Arial" w:cs="Arial"/>
                <w:sz w:val="22"/>
                <w:szCs w:val="22"/>
              </w:rPr>
              <w:t>D9</w:t>
            </w:r>
          </w:p>
        </w:tc>
      </w:tr>
    </w:tbl>
    <w:p w:rsidR="009F412C" w:rsidRDefault="003470B6" w:rsidP="001564A5">
      <w:pPr>
        <w:pStyle w:val="Nagwek3"/>
        <w:spacing w:before="240"/>
        <w:ind w:left="425" w:hanging="425"/>
      </w:pPr>
      <w:r w:rsidRPr="00781230">
        <w:t>I.</w:t>
      </w:r>
      <w:r>
        <w:t xml:space="preserve">3. </w:t>
      </w:r>
      <w:r w:rsidRPr="00DA45C0">
        <w:t xml:space="preserve">W </w:t>
      </w:r>
      <w:r w:rsidR="00400D29" w:rsidRPr="00DA45C0">
        <w:t>pkt.</w:t>
      </w:r>
      <w:r w:rsidRPr="00DA45C0">
        <w:t xml:space="preserve"> IV.5. </w:t>
      </w:r>
      <w:r>
        <w:t>określającym d</w:t>
      </w:r>
      <w:r w:rsidRPr="00DA45C0">
        <w:t>op</w:t>
      </w:r>
      <w:r>
        <w:t>uszczalną</w:t>
      </w:r>
      <w:r w:rsidRPr="00DA45C0">
        <w:t xml:space="preserve"> wielkość emisji ścieków z instalacji oraz miejsca wprowadzania tych ścieków do kanalizacji zakładu</w:t>
      </w:r>
      <w:r>
        <w:t xml:space="preserve"> nadaję nowe brzmienie Tabeli 9</w:t>
      </w:r>
    </w:p>
    <w:p w:rsidR="003470B6" w:rsidRDefault="00706D35" w:rsidP="00A70D1E">
      <w:pPr>
        <w:pStyle w:val="Default"/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„</w:t>
      </w:r>
      <w:r w:rsidR="003470B6" w:rsidRPr="00706D35">
        <w:rPr>
          <w:rFonts w:ascii="Arial" w:hAnsi="Arial" w:cs="Arial"/>
          <w:b/>
          <w:color w:val="000000" w:themeColor="text1"/>
          <w:sz w:val="22"/>
        </w:rPr>
        <w:t>Tabela</w:t>
      </w:r>
      <w:r w:rsidR="003470B6">
        <w:rPr>
          <w:rFonts w:ascii="Arial" w:hAnsi="Arial" w:cs="Arial"/>
          <w:b/>
          <w:color w:val="000000" w:themeColor="text1"/>
        </w:rPr>
        <w:t xml:space="preserve"> 9</w:t>
      </w:r>
    </w:p>
    <w:tbl>
      <w:tblPr>
        <w:tblStyle w:val="Tabela-Siatka"/>
        <w:tblW w:w="8930" w:type="dxa"/>
        <w:tblInd w:w="392" w:type="dxa"/>
        <w:tblLayout w:type="fixed"/>
        <w:tblLook w:val="01E0" w:firstRow="1" w:lastRow="1" w:firstColumn="1" w:lastColumn="1" w:noHBand="0" w:noVBand="0"/>
        <w:tblCaption w:val="tabela 9"/>
        <w:tblDescription w:val="dopuszczalna wielkość emisji ścieków z instalacji oraz miejsca wprowadzania tych ścieków do kanalizacji zakładu"/>
      </w:tblPr>
      <w:tblGrid>
        <w:gridCol w:w="709"/>
        <w:gridCol w:w="1842"/>
        <w:gridCol w:w="851"/>
        <w:gridCol w:w="992"/>
        <w:gridCol w:w="1701"/>
        <w:gridCol w:w="1134"/>
        <w:gridCol w:w="1701"/>
      </w:tblGrid>
      <w:tr w:rsidR="003470B6" w:rsidRPr="00904219" w:rsidTr="00073EA1">
        <w:trPr>
          <w:tblHeader/>
        </w:trPr>
        <w:tc>
          <w:tcPr>
            <w:tcW w:w="709" w:type="dxa"/>
            <w:vMerge w:val="restart"/>
            <w:vAlign w:val="center"/>
          </w:tcPr>
          <w:p w:rsidR="003470B6" w:rsidRPr="00073EA1" w:rsidRDefault="003470B6" w:rsidP="00073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E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3470B6" w:rsidRPr="00073EA1" w:rsidRDefault="00706D35" w:rsidP="00073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EA1">
              <w:rPr>
                <w:rFonts w:ascii="Arial" w:hAnsi="Arial" w:cs="Arial"/>
                <w:b/>
                <w:sz w:val="18"/>
                <w:szCs w:val="18"/>
              </w:rPr>
              <w:t xml:space="preserve">Rodzaj ścieków miejsce </w:t>
            </w:r>
            <w:r w:rsidR="003470B6" w:rsidRPr="00073EA1">
              <w:rPr>
                <w:rFonts w:ascii="Arial" w:hAnsi="Arial" w:cs="Arial"/>
                <w:b/>
                <w:sz w:val="18"/>
                <w:szCs w:val="18"/>
              </w:rPr>
              <w:t>wprowadzania do kanalizacji</w:t>
            </w:r>
          </w:p>
        </w:tc>
        <w:tc>
          <w:tcPr>
            <w:tcW w:w="1843" w:type="dxa"/>
            <w:gridSpan w:val="2"/>
            <w:vAlign w:val="center"/>
          </w:tcPr>
          <w:p w:rsidR="003470B6" w:rsidRPr="00073EA1" w:rsidRDefault="003470B6" w:rsidP="00073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EA1">
              <w:rPr>
                <w:rFonts w:ascii="Arial" w:hAnsi="Arial" w:cs="Arial"/>
                <w:b/>
                <w:sz w:val="18"/>
                <w:szCs w:val="18"/>
              </w:rPr>
              <w:t>Dopuszczalna ilość ścieków</w:t>
            </w:r>
          </w:p>
        </w:tc>
        <w:tc>
          <w:tcPr>
            <w:tcW w:w="1701" w:type="dxa"/>
            <w:vMerge w:val="restart"/>
            <w:vAlign w:val="center"/>
          </w:tcPr>
          <w:p w:rsidR="003470B6" w:rsidRPr="00073EA1" w:rsidRDefault="003470B6" w:rsidP="00073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EA1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</w:tc>
        <w:tc>
          <w:tcPr>
            <w:tcW w:w="1134" w:type="dxa"/>
            <w:vMerge w:val="restart"/>
            <w:vAlign w:val="center"/>
          </w:tcPr>
          <w:p w:rsidR="003470B6" w:rsidRPr="00073EA1" w:rsidRDefault="003470B6" w:rsidP="00073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EA1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701" w:type="dxa"/>
            <w:vMerge w:val="restart"/>
            <w:vAlign w:val="center"/>
          </w:tcPr>
          <w:p w:rsidR="003470B6" w:rsidRPr="00073EA1" w:rsidRDefault="00706D35" w:rsidP="00073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EA1">
              <w:rPr>
                <w:rFonts w:ascii="Arial" w:hAnsi="Arial" w:cs="Arial"/>
                <w:b/>
                <w:sz w:val="18"/>
                <w:szCs w:val="18"/>
              </w:rPr>
              <w:t>Dopuszcza</w:t>
            </w:r>
            <w:r w:rsidR="003470B6" w:rsidRPr="00073EA1">
              <w:rPr>
                <w:rFonts w:ascii="Arial" w:hAnsi="Arial" w:cs="Arial"/>
                <w:b/>
                <w:sz w:val="18"/>
                <w:szCs w:val="18"/>
              </w:rPr>
              <w:t>lne max. stężenie zanieczyszczeń w ściekach</w:t>
            </w:r>
          </w:p>
        </w:tc>
      </w:tr>
      <w:tr w:rsidR="00706D35" w:rsidRPr="00904219" w:rsidTr="00073EA1">
        <w:trPr>
          <w:tblHeader/>
        </w:trPr>
        <w:tc>
          <w:tcPr>
            <w:tcW w:w="709" w:type="dxa"/>
            <w:vMerge/>
            <w:vAlign w:val="center"/>
          </w:tcPr>
          <w:p w:rsidR="003470B6" w:rsidRPr="00904219" w:rsidRDefault="003470B6" w:rsidP="00706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904219" w:rsidRDefault="003470B6" w:rsidP="00706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470B6" w:rsidRPr="00073EA1" w:rsidRDefault="003470B6" w:rsidP="00706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3EA1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073EA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073EA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d</w:t>
            </w:r>
          </w:p>
          <w:p w:rsidR="003470B6" w:rsidRPr="00073EA1" w:rsidRDefault="003470B6" w:rsidP="00706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EA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73E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073EA1">
              <w:rPr>
                <w:rFonts w:ascii="Arial" w:hAnsi="Arial" w:cs="Arial"/>
                <w:b/>
                <w:sz w:val="18"/>
                <w:szCs w:val="18"/>
              </w:rPr>
              <w:t>/d</w:t>
            </w:r>
          </w:p>
        </w:tc>
        <w:tc>
          <w:tcPr>
            <w:tcW w:w="992" w:type="dxa"/>
            <w:vAlign w:val="center"/>
          </w:tcPr>
          <w:p w:rsidR="003470B6" w:rsidRPr="00073EA1" w:rsidRDefault="003470B6" w:rsidP="00706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3EA1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073EA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073EA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roczne</w:t>
            </w:r>
          </w:p>
          <w:p w:rsidR="003470B6" w:rsidRPr="00073EA1" w:rsidRDefault="003470B6" w:rsidP="00706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EA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73E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073EA1">
              <w:rPr>
                <w:rFonts w:ascii="Arial" w:hAnsi="Arial" w:cs="Arial"/>
                <w:b/>
                <w:sz w:val="18"/>
                <w:szCs w:val="18"/>
              </w:rPr>
              <w:t>/rok</w:t>
            </w:r>
          </w:p>
        </w:tc>
        <w:tc>
          <w:tcPr>
            <w:tcW w:w="1701" w:type="dxa"/>
            <w:vMerge/>
            <w:vAlign w:val="center"/>
          </w:tcPr>
          <w:p w:rsidR="003470B6" w:rsidRPr="00904219" w:rsidRDefault="003470B6" w:rsidP="00706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470B6" w:rsidRPr="00904219" w:rsidRDefault="003470B6" w:rsidP="00706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470B6" w:rsidRPr="00904219" w:rsidRDefault="003470B6" w:rsidP="00706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D35" w:rsidTr="00706D35">
        <w:tc>
          <w:tcPr>
            <w:tcW w:w="709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6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F35D16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64A">
              <w:rPr>
                <w:rFonts w:ascii="Arial" w:hAnsi="Arial" w:cs="Arial"/>
                <w:sz w:val="22"/>
                <w:szCs w:val="22"/>
              </w:rPr>
              <w:t>Ścieki bytowe</w:t>
            </w:r>
            <w:r>
              <w:rPr>
                <w:rFonts w:ascii="Arial" w:hAnsi="Arial" w:cs="Arial"/>
                <w:sz w:val="22"/>
                <w:szCs w:val="22"/>
              </w:rPr>
              <w:t xml:space="preserve"> odprowadzane do studzienki</w:t>
            </w:r>
          </w:p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Z-1 i dalej do kanalizacji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przemysłowo - sanitarnej</w:t>
            </w:r>
          </w:p>
        </w:tc>
        <w:tc>
          <w:tcPr>
            <w:tcW w:w="851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0,3</w:t>
            </w:r>
          </w:p>
        </w:tc>
        <w:tc>
          <w:tcPr>
            <w:tcW w:w="992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BZT</w:t>
            </w:r>
            <w:r w:rsidRPr="0041364A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dwuchrom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 – 9,0</w:t>
            </w:r>
          </w:p>
        </w:tc>
      </w:tr>
      <w:tr w:rsidR="00706D35" w:rsidTr="00706D35">
        <w:tc>
          <w:tcPr>
            <w:tcW w:w="709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F35D16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Ścieki deszczowe odprowadzane do studzienki</w:t>
            </w:r>
          </w:p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Z-2 i dalej do kanalizacji deszczowej</w:t>
            </w:r>
          </w:p>
        </w:tc>
        <w:tc>
          <w:tcPr>
            <w:tcW w:w="851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992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1238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ropopochodne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06D35" w:rsidTr="00706D35">
        <w:tc>
          <w:tcPr>
            <w:tcW w:w="709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2" w:type="dxa"/>
            <w:vMerge w:val="restart"/>
            <w:vAlign w:val="center"/>
          </w:tcPr>
          <w:p w:rsidR="004A7BAC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Ścieki technologiczne chromowe i myjące odprowadzane do studzienki </w:t>
            </w:r>
          </w:p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Z-3 i dalej do kanalizacji przemysłowo - sanitarnej</w:t>
            </w:r>
          </w:p>
        </w:tc>
        <w:tc>
          <w:tcPr>
            <w:tcW w:w="851" w:type="dxa"/>
            <w:vMerge w:val="restart"/>
            <w:vAlign w:val="center"/>
          </w:tcPr>
          <w:p w:rsidR="003470B6" w:rsidRPr="00FF596E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96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3470B6" w:rsidRPr="00C60C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4A">
              <w:rPr>
                <w:rFonts w:ascii="Arial" w:hAnsi="Arial" w:cs="Arial"/>
                <w:sz w:val="22"/>
                <w:szCs w:val="22"/>
              </w:rPr>
              <w:t>8850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 – 9,0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dwuchrom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Siarczany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 ogólny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Kadm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Fosfor ogólny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706D35" w:rsidTr="00706D35">
        <w:tc>
          <w:tcPr>
            <w:tcW w:w="709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2" w:type="dxa"/>
            <w:vMerge w:val="restart"/>
            <w:vAlign w:val="center"/>
          </w:tcPr>
          <w:p w:rsidR="004A7BAC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Ścieki z regeneracji emulsji olejowych odprowadzane do studzienki </w:t>
            </w:r>
          </w:p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Z-4 i dalej do kanalizacji deszczowej</w:t>
            </w:r>
          </w:p>
        </w:tc>
        <w:tc>
          <w:tcPr>
            <w:tcW w:w="851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992" w:type="dxa"/>
            <w:vMerge w:val="restart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ropopochodne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Substancje ekstrahujące się eterem naftowym</w:t>
            </w:r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mg/dm</w:t>
            </w:r>
            <w:r w:rsidRPr="004136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06D35" w:rsidTr="00706D35">
        <w:tc>
          <w:tcPr>
            <w:tcW w:w="709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0B6" w:rsidRPr="0041364A" w:rsidRDefault="003470B6" w:rsidP="00706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134" w:type="dxa"/>
            <w:vAlign w:val="center"/>
          </w:tcPr>
          <w:p w:rsidR="003470B6" w:rsidRPr="0041364A" w:rsidRDefault="003470B6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3470B6" w:rsidRPr="0041364A" w:rsidRDefault="004B54CE" w:rsidP="00706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8255</wp:posOffset>
                      </wp:positionV>
                      <wp:extent cx="377190" cy="252095"/>
                      <wp:effectExtent l="2540" t="0" r="1270" b="0"/>
                      <wp:wrapNone/>
                      <wp:docPr id="66699008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D35" w:rsidRPr="006F4566" w:rsidRDefault="00706D35" w:rsidP="00706D3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45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88.3pt;margin-top:.65pt;width:29.7pt;height:19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" stroked="f">
                      <v:textbox style="mso-fit-shape-to-text:t">
                        <w:txbxContent>
                          <w:p w:rsidR="00706D35" w:rsidRPr="006F4566" w:rsidRDefault="00706D35" w:rsidP="00706D3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45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0B6">
              <w:rPr>
                <w:rFonts w:ascii="Arial" w:hAnsi="Arial" w:cs="Arial"/>
                <w:sz w:val="22"/>
                <w:szCs w:val="22"/>
              </w:rPr>
              <w:t>6,5 – 9,0</w:t>
            </w:r>
          </w:p>
        </w:tc>
      </w:tr>
    </w:tbl>
    <w:p w:rsidR="003470B6" w:rsidRDefault="003470B6" w:rsidP="001564A5">
      <w:pPr>
        <w:pStyle w:val="Nagwek3"/>
        <w:spacing w:before="360"/>
        <w:ind w:left="425" w:hanging="425"/>
      </w:pPr>
      <w:r w:rsidRPr="00781230">
        <w:t>I.</w:t>
      </w:r>
      <w:r>
        <w:t xml:space="preserve">4. </w:t>
      </w:r>
      <w:r w:rsidRPr="00DA45C0">
        <w:t xml:space="preserve">W </w:t>
      </w:r>
      <w:r w:rsidR="0025082E" w:rsidRPr="00DA45C0">
        <w:t>pkt.</w:t>
      </w:r>
      <w:r w:rsidRPr="00DA45C0">
        <w:t xml:space="preserve"> VII.1. </w:t>
      </w:r>
      <w:r w:rsidR="004E43AF">
        <w:t>określającym i</w:t>
      </w:r>
      <w:r w:rsidRPr="00DA45C0">
        <w:t>lość surowców i materiałów stosowanych w produkcji</w:t>
      </w:r>
      <w:r w:rsidR="004E43AF">
        <w:t xml:space="preserve"> przy </w:t>
      </w:r>
      <w:r w:rsidRPr="00DA45C0">
        <w:t>wnioskowanej wydajności instalacji</w:t>
      </w:r>
      <w:r w:rsidR="004E43AF">
        <w:t xml:space="preserve"> nadaję nowe brzmienie Tabeli 16.</w:t>
      </w:r>
    </w:p>
    <w:p w:rsidR="004E43AF" w:rsidRPr="004E43AF" w:rsidRDefault="00706D35" w:rsidP="00A70D1E">
      <w:pPr>
        <w:pStyle w:val="Default"/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4E43AF" w:rsidRPr="004E43AF">
        <w:rPr>
          <w:rFonts w:ascii="Arial" w:hAnsi="Arial" w:cs="Arial"/>
          <w:b/>
          <w:sz w:val="22"/>
        </w:rPr>
        <w:t>Tabela 16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  <w:tblCaption w:val="tabela 16"/>
        <w:tblDescription w:val="ilość surowców i materiałów stosowanych w produkcji przy wnioskowanej wydajności instalacji"/>
      </w:tblPr>
      <w:tblGrid>
        <w:gridCol w:w="694"/>
        <w:gridCol w:w="2745"/>
        <w:gridCol w:w="1305"/>
        <w:gridCol w:w="1260"/>
        <w:gridCol w:w="2666"/>
      </w:tblGrid>
      <w:tr w:rsidR="004E43AF" w:rsidRPr="004A7BAC" w:rsidTr="004A7BAC">
        <w:tc>
          <w:tcPr>
            <w:tcW w:w="709" w:type="dxa"/>
            <w:vAlign w:val="center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7BA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805" w:type="dxa"/>
            <w:vAlign w:val="center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7BAC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1305" w:type="dxa"/>
            <w:vAlign w:val="center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7BAC">
              <w:rPr>
                <w:rFonts w:ascii="Arial" w:hAnsi="Arial" w:cs="Arial"/>
                <w:b/>
                <w:sz w:val="22"/>
              </w:rPr>
              <w:t>Jednostka</w:t>
            </w:r>
          </w:p>
        </w:tc>
        <w:tc>
          <w:tcPr>
            <w:tcW w:w="1276" w:type="dxa"/>
            <w:vAlign w:val="center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7BAC">
              <w:rPr>
                <w:rFonts w:ascii="Arial" w:hAnsi="Arial" w:cs="Arial"/>
                <w:b/>
                <w:sz w:val="22"/>
              </w:rPr>
              <w:t>Wartość</w:t>
            </w:r>
          </w:p>
        </w:tc>
        <w:tc>
          <w:tcPr>
            <w:tcW w:w="2801" w:type="dxa"/>
            <w:vAlign w:val="center"/>
          </w:tcPr>
          <w:p w:rsidR="00706D35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7BAC">
              <w:rPr>
                <w:rFonts w:ascii="Arial" w:hAnsi="Arial" w:cs="Arial"/>
                <w:b/>
                <w:sz w:val="22"/>
              </w:rPr>
              <w:t>Wskaźnik zużycia</w:t>
            </w:r>
          </w:p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7BAC">
              <w:rPr>
                <w:rFonts w:ascii="Arial" w:hAnsi="Arial" w:cs="Arial"/>
                <w:b/>
                <w:sz w:val="22"/>
              </w:rPr>
              <w:t>na 1 Mg odpadów</w:t>
            </w:r>
          </w:p>
        </w:tc>
      </w:tr>
      <w:tr w:rsidR="004E43AF" w:rsidRPr="004A7BAC" w:rsidTr="004A7BAC">
        <w:tc>
          <w:tcPr>
            <w:tcW w:w="709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05" w:type="dxa"/>
          </w:tcPr>
          <w:p w:rsidR="004E43AF" w:rsidRPr="004A7BAC" w:rsidRDefault="004E43AF" w:rsidP="00BE4B61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Siarczan żelazawy</w:t>
            </w:r>
          </w:p>
        </w:tc>
        <w:tc>
          <w:tcPr>
            <w:tcW w:w="1305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1276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2,5</w:t>
            </w:r>
          </w:p>
        </w:tc>
        <w:tc>
          <w:tcPr>
            <w:tcW w:w="2801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metricconverter">
              <w:smartTagPr>
                <w:attr w:name="ProductID" w:val="12,50 kg"/>
              </w:smartTagPr>
              <w:r w:rsidRPr="004A7BAC">
                <w:rPr>
                  <w:rFonts w:ascii="Arial" w:hAnsi="Arial" w:cs="Arial"/>
                  <w:sz w:val="22"/>
                </w:rPr>
                <w:t>12,50 kg</w:t>
              </w:r>
            </w:smartTag>
          </w:p>
        </w:tc>
      </w:tr>
      <w:tr w:rsidR="004E43AF" w:rsidRPr="004A7BAC" w:rsidTr="004A7BAC">
        <w:tc>
          <w:tcPr>
            <w:tcW w:w="709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05" w:type="dxa"/>
          </w:tcPr>
          <w:p w:rsidR="004E43AF" w:rsidRPr="004A7BAC" w:rsidRDefault="004E43AF" w:rsidP="00BE4B61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Podchloryn sodu</w:t>
            </w:r>
          </w:p>
        </w:tc>
        <w:tc>
          <w:tcPr>
            <w:tcW w:w="1305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1276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648,00</w:t>
            </w:r>
          </w:p>
        </w:tc>
        <w:tc>
          <w:tcPr>
            <w:tcW w:w="2801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metricconverter">
              <w:smartTagPr>
                <w:attr w:name="ProductID" w:val="80,73 kg"/>
              </w:smartTagPr>
              <w:r w:rsidRPr="004A7BAC">
                <w:rPr>
                  <w:rFonts w:ascii="Arial" w:hAnsi="Arial" w:cs="Arial"/>
                  <w:sz w:val="22"/>
                </w:rPr>
                <w:t>80,73 kg</w:t>
              </w:r>
            </w:smartTag>
          </w:p>
        </w:tc>
      </w:tr>
      <w:tr w:rsidR="004E43AF" w:rsidRPr="004A7BAC" w:rsidTr="004A7BAC">
        <w:tc>
          <w:tcPr>
            <w:tcW w:w="709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805" w:type="dxa"/>
          </w:tcPr>
          <w:p w:rsidR="004E43AF" w:rsidRPr="004A7BAC" w:rsidRDefault="004E43AF" w:rsidP="00BE4B61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4A7BAC">
              <w:rPr>
                <w:rFonts w:ascii="Arial" w:hAnsi="Arial" w:cs="Arial"/>
                <w:sz w:val="22"/>
              </w:rPr>
              <w:t>Pirosiarczyn</w:t>
            </w:r>
            <w:proofErr w:type="spellEnd"/>
            <w:r w:rsidRPr="004A7BAC">
              <w:rPr>
                <w:rFonts w:ascii="Arial" w:hAnsi="Arial" w:cs="Arial"/>
                <w:sz w:val="22"/>
              </w:rPr>
              <w:t xml:space="preserve"> sodu</w:t>
            </w:r>
          </w:p>
        </w:tc>
        <w:tc>
          <w:tcPr>
            <w:tcW w:w="1305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1276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22,3</w:t>
            </w:r>
          </w:p>
        </w:tc>
        <w:tc>
          <w:tcPr>
            <w:tcW w:w="2801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metricconverter">
              <w:smartTagPr>
                <w:attr w:name="ProductID" w:val="8,75 kg"/>
              </w:smartTagPr>
              <w:r w:rsidRPr="004A7BAC">
                <w:rPr>
                  <w:rFonts w:ascii="Arial" w:hAnsi="Arial" w:cs="Arial"/>
                  <w:sz w:val="22"/>
                </w:rPr>
                <w:t>8,75 kg</w:t>
              </w:r>
            </w:smartTag>
          </w:p>
        </w:tc>
      </w:tr>
      <w:tr w:rsidR="004E43AF" w:rsidRPr="004A7BAC" w:rsidTr="004A7BAC">
        <w:tc>
          <w:tcPr>
            <w:tcW w:w="709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805" w:type="dxa"/>
          </w:tcPr>
          <w:p w:rsidR="004E43AF" w:rsidRPr="004A7BAC" w:rsidRDefault="004E43AF" w:rsidP="00BE4B61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Kwas siarkowy techniczny</w:t>
            </w:r>
          </w:p>
        </w:tc>
        <w:tc>
          <w:tcPr>
            <w:tcW w:w="1305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1276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60,0</w:t>
            </w:r>
          </w:p>
        </w:tc>
        <w:tc>
          <w:tcPr>
            <w:tcW w:w="2801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metricconverter">
              <w:smartTagPr>
                <w:attr w:name="ProductID" w:val="3,88 kg"/>
              </w:smartTagPr>
              <w:r w:rsidRPr="004A7BAC">
                <w:rPr>
                  <w:rFonts w:ascii="Arial" w:hAnsi="Arial" w:cs="Arial"/>
                  <w:sz w:val="22"/>
                </w:rPr>
                <w:t>3,88 kg</w:t>
              </w:r>
            </w:smartTag>
          </w:p>
        </w:tc>
      </w:tr>
      <w:tr w:rsidR="004E43AF" w:rsidRPr="004A7BAC" w:rsidTr="004A7BAC">
        <w:tc>
          <w:tcPr>
            <w:tcW w:w="709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805" w:type="dxa"/>
          </w:tcPr>
          <w:p w:rsidR="004E43AF" w:rsidRPr="004A7BAC" w:rsidRDefault="004E43AF" w:rsidP="00BE4B61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Wapno hydratyzowane</w:t>
            </w:r>
          </w:p>
        </w:tc>
        <w:tc>
          <w:tcPr>
            <w:tcW w:w="1305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1276" w:type="dxa"/>
          </w:tcPr>
          <w:p w:rsidR="004E43AF" w:rsidRPr="004A7BAC" w:rsidRDefault="004E43AF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A7BAC">
              <w:rPr>
                <w:rFonts w:ascii="Arial" w:hAnsi="Arial" w:cs="Arial"/>
                <w:sz w:val="22"/>
              </w:rPr>
              <w:t>100,0</w:t>
            </w:r>
          </w:p>
        </w:tc>
        <w:tc>
          <w:tcPr>
            <w:tcW w:w="2801" w:type="dxa"/>
          </w:tcPr>
          <w:p w:rsidR="004E43AF" w:rsidRPr="004A7BAC" w:rsidRDefault="004B54CE" w:rsidP="00BE4B6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353695</wp:posOffset>
                      </wp:positionV>
                      <wp:extent cx="377190" cy="252095"/>
                      <wp:effectExtent l="1905" t="2540" r="1905" b="2540"/>
                      <wp:wrapNone/>
                      <wp:docPr id="108036148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D35" w:rsidRPr="006F4566" w:rsidRDefault="00706D35" w:rsidP="00706D3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45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39.6pt;margin-top:27.85pt;width:29.7pt;height:19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" stroked="f">
                      <v:textbox style="mso-fit-shape-to-text:t">
                        <w:txbxContent>
                          <w:p w:rsidR="00706D35" w:rsidRPr="006F4566" w:rsidRDefault="00706D35" w:rsidP="00706D3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45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3AF" w:rsidRPr="004A7BAC">
              <w:rPr>
                <w:rFonts w:ascii="Arial" w:hAnsi="Arial" w:cs="Arial"/>
                <w:sz w:val="22"/>
              </w:rPr>
              <w:t>5,89 kg</w:t>
            </w:r>
          </w:p>
        </w:tc>
      </w:tr>
    </w:tbl>
    <w:p w:rsidR="00A24D1E" w:rsidRPr="001564A5" w:rsidRDefault="00A24D1E" w:rsidP="001564A5">
      <w:pPr>
        <w:pStyle w:val="Nagwek2"/>
        <w:spacing w:before="240" w:after="240"/>
        <w:rPr>
          <w:b/>
          <w:bCs/>
        </w:rPr>
      </w:pPr>
      <w:r w:rsidRPr="001564A5">
        <w:rPr>
          <w:b/>
          <w:bCs/>
        </w:rPr>
        <w:lastRenderedPageBreak/>
        <w:t>Pozostałe warunki decyzji pozostają bez zmian.</w:t>
      </w:r>
    </w:p>
    <w:p w:rsidR="00A24D1E" w:rsidRDefault="00A24D1E" w:rsidP="001564A5">
      <w:pPr>
        <w:pStyle w:val="Nagwek1"/>
      </w:pPr>
      <w:r w:rsidRPr="00565A90">
        <w:t>Uzasadnienie</w:t>
      </w:r>
    </w:p>
    <w:p w:rsidR="00BE4B61" w:rsidRPr="00215FEF" w:rsidRDefault="00A24D1E" w:rsidP="00215FEF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02AD5">
        <w:rPr>
          <w:rFonts w:ascii="Arial" w:hAnsi="Arial" w:cs="Arial"/>
          <w:color w:val="000000" w:themeColor="text1"/>
        </w:rPr>
        <w:t xml:space="preserve">Pismem z dnia </w:t>
      </w:r>
      <w:r w:rsidR="00BE4B61" w:rsidRPr="00702AD5">
        <w:rPr>
          <w:rFonts w:ascii="Arial" w:hAnsi="Arial" w:cs="Arial"/>
          <w:color w:val="000000" w:themeColor="text1"/>
        </w:rPr>
        <w:t>20.09</w:t>
      </w:r>
      <w:r w:rsidRPr="00702AD5">
        <w:rPr>
          <w:rFonts w:ascii="Arial" w:hAnsi="Arial" w:cs="Arial"/>
          <w:color w:val="000000" w:themeColor="text1"/>
        </w:rPr>
        <w:t xml:space="preserve">.2011r. znak: </w:t>
      </w:r>
      <w:r w:rsidR="00BE4B61" w:rsidRPr="00702AD5">
        <w:rPr>
          <w:rFonts w:ascii="Arial" w:hAnsi="Arial" w:cs="Arial"/>
          <w:color w:val="000000" w:themeColor="text1"/>
        </w:rPr>
        <w:t xml:space="preserve">L.dz. EEM/BB/360/2011(data wpływu: 26.09.2011r.) </w:t>
      </w:r>
      <w:r w:rsidR="00BE4B61" w:rsidRPr="00702AD5">
        <w:rPr>
          <w:rFonts w:ascii="Arial" w:hAnsi="Arial" w:cs="Arial"/>
          <w:b/>
          <w:color w:val="000000" w:themeColor="text1"/>
        </w:rPr>
        <w:t>EURO-EKO MEDIA Sp. z o.o.</w:t>
      </w:r>
      <w:r w:rsidR="00BE4B61" w:rsidRPr="00702AD5">
        <w:rPr>
          <w:rFonts w:ascii="Arial" w:hAnsi="Arial" w:cs="Arial"/>
          <w:color w:val="000000" w:themeColor="text1"/>
        </w:rPr>
        <w:t xml:space="preserve"> z siedzibą w Mielcu, ul. Wojska Polskiego 3, 39 - 300 Mielec wystąpiła z wnioskiem </w:t>
      </w:r>
      <w:r w:rsidRPr="00702AD5">
        <w:rPr>
          <w:rFonts w:ascii="Arial" w:hAnsi="Arial" w:cs="Arial"/>
          <w:color w:val="000000" w:themeColor="text1"/>
        </w:rPr>
        <w:t xml:space="preserve">o zmianę decyzji </w:t>
      </w:r>
      <w:r w:rsidR="00BE4B61" w:rsidRPr="00702AD5">
        <w:rPr>
          <w:rFonts w:ascii="Arial" w:hAnsi="Arial" w:cs="Arial"/>
          <w:color w:val="000000" w:themeColor="text1"/>
        </w:rPr>
        <w:t>Wojewody Podkarpackiego z dnia 29-06-2007r., znak: ŚR.IV-6618-51/1/06, udzielającej pozwolenia zintegrowanego EURO – EKO Spółka z o. o. na prowadzenie instalacji p.n. Neutralizator N-9 do unieszkodliwiania i odzysku odpadów niebezpiecznych</w:t>
      </w:r>
      <w:r w:rsidR="00F35D16">
        <w:rPr>
          <w:rFonts w:ascii="Arial" w:hAnsi="Arial" w:cs="Arial"/>
          <w:color w:val="000000" w:themeColor="text1"/>
        </w:rPr>
        <w:t xml:space="preserve"> </w:t>
      </w:r>
      <w:r w:rsidR="00BE4B61" w:rsidRPr="00702AD5">
        <w:rPr>
          <w:rFonts w:ascii="Arial" w:hAnsi="Arial" w:cs="Arial"/>
          <w:color w:val="000000" w:themeColor="text1"/>
        </w:rPr>
        <w:t>o</w:t>
      </w:r>
      <w:r w:rsidR="00F35D16">
        <w:rPr>
          <w:rFonts w:ascii="Arial" w:hAnsi="Arial" w:cs="Arial"/>
          <w:color w:val="000000" w:themeColor="text1"/>
        </w:rPr>
        <w:t> </w:t>
      </w:r>
      <w:r w:rsidR="00BE4B61" w:rsidRPr="00702AD5">
        <w:rPr>
          <w:rFonts w:ascii="Arial" w:hAnsi="Arial" w:cs="Arial"/>
          <w:color w:val="000000" w:themeColor="text1"/>
        </w:rPr>
        <w:t>zdolności przetwarzania 46,83 ton/dobę, z której prawa i obowiązki przeniesiono na rzecz EURO-EKO MEDIA Sp. z o.</w:t>
      </w:r>
      <w:r w:rsidR="00702AD5" w:rsidRPr="00702AD5">
        <w:rPr>
          <w:rFonts w:ascii="Arial" w:hAnsi="Arial" w:cs="Arial"/>
          <w:color w:val="000000" w:themeColor="text1"/>
        </w:rPr>
        <w:t xml:space="preserve"> </w:t>
      </w:r>
      <w:r w:rsidR="00BE4B61" w:rsidRPr="00702AD5">
        <w:rPr>
          <w:rFonts w:ascii="Arial" w:hAnsi="Arial" w:cs="Arial"/>
          <w:color w:val="000000" w:themeColor="text1"/>
        </w:rPr>
        <w:t>o</w:t>
      </w:r>
      <w:r w:rsidR="00702AD5" w:rsidRPr="00702AD5">
        <w:rPr>
          <w:rFonts w:ascii="Arial" w:hAnsi="Arial" w:cs="Arial"/>
          <w:color w:val="000000" w:themeColor="text1"/>
        </w:rPr>
        <w:t>.</w:t>
      </w:r>
      <w:r w:rsidR="00BE4B61" w:rsidRPr="00702AD5">
        <w:rPr>
          <w:rFonts w:ascii="Arial" w:hAnsi="Arial" w:cs="Arial"/>
          <w:color w:val="000000" w:themeColor="text1"/>
        </w:rPr>
        <w:t xml:space="preserve"> </w:t>
      </w:r>
      <w:r w:rsidRPr="00702AD5">
        <w:rPr>
          <w:rFonts w:ascii="Arial" w:hAnsi="Arial" w:cs="Arial"/>
          <w:color w:val="000000" w:themeColor="text1"/>
        </w:rPr>
        <w:t xml:space="preserve">na mocy decyzji Marszałka Województwa </w:t>
      </w:r>
      <w:r w:rsidRPr="00215FEF">
        <w:rPr>
          <w:rFonts w:ascii="Arial" w:hAnsi="Arial" w:cs="Arial"/>
          <w:color w:val="000000" w:themeColor="text1"/>
        </w:rPr>
        <w:t xml:space="preserve">Podkarpackiego z dnia </w:t>
      </w:r>
      <w:r w:rsidR="00BE4B61" w:rsidRPr="00215FEF">
        <w:rPr>
          <w:rFonts w:ascii="Arial" w:hAnsi="Arial" w:cs="Arial"/>
          <w:color w:val="000000" w:themeColor="text1"/>
        </w:rPr>
        <w:t>24-05-2011r. znak: OS-I.7221.26.2.2011.NS.</w:t>
      </w:r>
    </w:p>
    <w:p w:rsidR="00A24D1E" w:rsidRPr="00215FEF" w:rsidRDefault="00A24D1E" w:rsidP="00215FEF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215FEF">
        <w:rPr>
          <w:rFonts w:ascii="Arial" w:hAnsi="Arial" w:cs="Arial"/>
          <w:color w:val="000000" w:themeColor="text1"/>
        </w:rPr>
        <w:t>Wniosek Spółki został umieszczony w publicznie dostępnym wykazie danych o</w:t>
      </w:r>
      <w:r w:rsidR="00F35D16">
        <w:rPr>
          <w:rFonts w:ascii="Arial" w:hAnsi="Arial" w:cs="Arial"/>
          <w:color w:val="000000" w:themeColor="text1"/>
        </w:rPr>
        <w:t> </w:t>
      </w:r>
      <w:r w:rsidRPr="00215FEF">
        <w:rPr>
          <w:rFonts w:ascii="Arial" w:hAnsi="Arial" w:cs="Arial"/>
          <w:color w:val="000000" w:themeColor="text1"/>
        </w:rPr>
        <w:t>dokumentach zawierających informacje o środowisku i jego ochronie,</w:t>
      </w:r>
      <w:r w:rsidR="00F35D16">
        <w:rPr>
          <w:rFonts w:ascii="Arial" w:hAnsi="Arial" w:cs="Arial"/>
          <w:color w:val="000000" w:themeColor="text1"/>
        </w:rPr>
        <w:t xml:space="preserve"> </w:t>
      </w:r>
      <w:r w:rsidR="009C49F4">
        <w:rPr>
          <w:rFonts w:ascii="Arial" w:hAnsi="Arial" w:cs="Arial"/>
          <w:color w:val="000000" w:themeColor="text1"/>
        </w:rPr>
        <w:t>pod numerem 752/2011.</w:t>
      </w:r>
    </w:p>
    <w:p w:rsidR="00A24D1E" w:rsidRPr="005B2C2E" w:rsidRDefault="00A24D1E" w:rsidP="00215FEF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5B2C2E">
        <w:rPr>
          <w:rFonts w:ascii="Arial" w:hAnsi="Arial" w:cs="Arial"/>
          <w:color w:val="000000" w:themeColor="text1"/>
        </w:rPr>
        <w:t>Rozpatrując wniosek oraz całość akt w sprawie ustaliłem, co następuje:</w:t>
      </w:r>
    </w:p>
    <w:p w:rsidR="00A24D1E" w:rsidRPr="005B2C2E" w:rsidRDefault="00A24D1E" w:rsidP="00215FEF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B2C2E">
        <w:rPr>
          <w:rFonts w:ascii="Arial" w:hAnsi="Arial" w:cs="Arial"/>
          <w:color w:val="000000" w:themeColor="text1"/>
        </w:rPr>
        <w:t>W aktualnym stanie na terenie Spółki eksploatowana jest instalacja, która n</w:t>
      </w:r>
      <w:r w:rsidR="005B2C2E" w:rsidRPr="005B2C2E">
        <w:rPr>
          <w:rFonts w:ascii="Arial" w:hAnsi="Arial" w:cs="Arial"/>
          <w:color w:val="000000" w:themeColor="text1"/>
        </w:rPr>
        <w:t>a podstawie § 2 ust. 1 pkt.</w:t>
      </w:r>
      <w:r w:rsidRPr="005B2C2E">
        <w:rPr>
          <w:rFonts w:ascii="Arial" w:hAnsi="Arial" w:cs="Arial"/>
          <w:color w:val="000000" w:themeColor="text1"/>
        </w:rPr>
        <w:t xml:space="preserve"> 41 rozporządzenia Rady Ministrów z dnia 9 listopada 2010 r. w sprawie przedsięwzięć mogących znacząco oddziaływać na środowisko (Dz. U. Nr 213 poz. 1397), zaliczana jest do przedsięwzięć mogących znacząco oddziaływać na środowisko, wymagających sporządzenia raportu. Tym samym, zgodnie z art. 183 w związku z art. 378 ust. 2 a pkt. 1 ustawy Prawo ochrony środowiska, organem właściwym do zmiany pozwolenia jest Marszałek Województwa Podkarpackiego. </w:t>
      </w:r>
    </w:p>
    <w:p w:rsidR="005B2C2E" w:rsidRPr="00D113D0" w:rsidRDefault="00A24D1E" w:rsidP="005B2C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D113D0">
        <w:rPr>
          <w:rFonts w:ascii="Arial" w:hAnsi="Arial" w:cs="Arial"/>
        </w:rPr>
        <w:t>Przedmiotem wniosku są zmiany</w:t>
      </w:r>
      <w:r w:rsidR="005B2C2E" w:rsidRPr="00D113D0">
        <w:rPr>
          <w:rFonts w:ascii="Arial" w:hAnsi="Arial" w:cs="Arial"/>
        </w:rPr>
        <w:t xml:space="preserve"> w</w:t>
      </w:r>
      <w:r w:rsidRPr="00D113D0">
        <w:rPr>
          <w:rFonts w:ascii="Arial" w:hAnsi="Arial" w:cs="Arial"/>
        </w:rPr>
        <w:t xml:space="preserve"> </w:t>
      </w:r>
      <w:r w:rsidR="005B2C2E" w:rsidRPr="00D113D0">
        <w:rPr>
          <w:rFonts w:ascii="Arial" w:hAnsi="Arial" w:cs="Arial"/>
        </w:rPr>
        <w:t>zakresie ilości odpadów przewidzianych do unieszkodliwiania</w:t>
      </w:r>
      <w:r w:rsidR="00F50FE8" w:rsidRPr="00D113D0">
        <w:rPr>
          <w:rFonts w:ascii="Arial" w:hAnsi="Arial" w:cs="Arial"/>
        </w:rPr>
        <w:t xml:space="preserve"> i odzysku</w:t>
      </w:r>
      <w:r w:rsidR="005B2C2E" w:rsidRPr="00D113D0">
        <w:rPr>
          <w:rFonts w:ascii="Arial" w:hAnsi="Arial" w:cs="Arial"/>
        </w:rPr>
        <w:t xml:space="preserve"> wynikające z analizy rynku dostawców pod względem podaży poszczególnych rodzajów odpadów ujętych w pozwoleniu.</w:t>
      </w:r>
    </w:p>
    <w:p w:rsidR="00AA1DB9" w:rsidRPr="004E489E" w:rsidRDefault="00A24D1E" w:rsidP="00F50FE8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4E489E">
        <w:rPr>
          <w:rFonts w:ascii="Arial" w:hAnsi="Arial" w:cs="Arial"/>
          <w:color w:val="auto"/>
        </w:rPr>
        <w:t xml:space="preserve">Uwzględniając wniosek strony dokonano zmian </w:t>
      </w:r>
      <w:r w:rsidR="005B2C2E" w:rsidRPr="004E489E">
        <w:rPr>
          <w:rFonts w:ascii="Arial" w:hAnsi="Arial" w:cs="Arial"/>
          <w:color w:val="auto"/>
        </w:rPr>
        <w:t xml:space="preserve">w obowiązującej decyzji w pkt. </w:t>
      </w:r>
      <w:r w:rsidR="005B2C2E" w:rsidRPr="004E489E">
        <w:rPr>
          <w:rFonts w:ascii="Arial" w:hAnsi="Arial" w:cs="Arial"/>
          <w:b/>
          <w:color w:val="auto"/>
        </w:rPr>
        <w:t xml:space="preserve">II </w:t>
      </w:r>
      <w:r w:rsidRPr="004E489E">
        <w:rPr>
          <w:rFonts w:ascii="Arial" w:hAnsi="Arial" w:cs="Arial"/>
          <w:color w:val="auto"/>
        </w:rPr>
        <w:t xml:space="preserve">określającym </w:t>
      </w:r>
      <w:r w:rsidR="005B2C2E" w:rsidRPr="004E489E">
        <w:rPr>
          <w:rFonts w:ascii="Arial" w:hAnsi="Arial" w:cs="Arial"/>
          <w:color w:val="auto"/>
        </w:rPr>
        <w:t>rodzaje i ilość odpadów</w:t>
      </w:r>
      <w:r w:rsidR="00AA1DB9" w:rsidRPr="004E489E">
        <w:rPr>
          <w:rFonts w:ascii="Arial" w:hAnsi="Arial" w:cs="Arial"/>
          <w:color w:val="auto"/>
        </w:rPr>
        <w:t xml:space="preserve"> przewidzianych </w:t>
      </w:r>
      <w:r w:rsidR="00D113D0" w:rsidRPr="004E489E">
        <w:rPr>
          <w:rFonts w:ascii="Arial" w:hAnsi="Arial" w:cs="Arial"/>
          <w:color w:val="auto"/>
        </w:rPr>
        <w:t>do unieszkodliwiania</w:t>
      </w:r>
      <w:r w:rsidR="00AA1DB9" w:rsidRPr="004E489E">
        <w:rPr>
          <w:rFonts w:ascii="Arial" w:hAnsi="Arial" w:cs="Arial"/>
          <w:color w:val="auto"/>
        </w:rPr>
        <w:t>.</w:t>
      </w:r>
      <w:r w:rsidR="00D113D0" w:rsidRPr="004E489E">
        <w:rPr>
          <w:rFonts w:ascii="Arial" w:hAnsi="Arial" w:cs="Arial"/>
          <w:color w:val="auto"/>
        </w:rPr>
        <w:t xml:space="preserve"> </w:t>
      </w:r>
      <w:r w:rsidR="00AA1DB9" w:rsidRPr="004E489E">
        <w:rPr>
          <w:rFonts w:ascii="Arial" w:hAnsi="Arial" w:cs="Arial"/>
          <w:color w:val="auto"/>
        </w:rPr>
        <w:t xml:space="preserve">Zmiany dotyczyły zarówno ilości odpadów niebezpiecznych </w:t>
      </w:r>
      <w:r w:rsidR="00D113D0" w:rsidRPr="004E489E">
        <w:rPr>
          <w:rFonts w:ascii="Arial" w:hAnsi="Arial" w:cs="Arial"/>
          <w:color w:val="auto"/>
        </w:rPr>
        <w:t>jak i innych niż nie</w:t>
      </w:r>
      <w:r w:rsidR="00AA1DB9" w:rsidRPr="004E489E">
        <w:rPr>
          <w:rFonts w:ascii="Arial" w:hAnsi="Arial" w:cs="Arial"/>
          <w:color w:val="auto"/>
        </w:rPr>
        <w:t xml:space="preserve">bezpieczne. </w:t>
      </w:r>
      <w:r w:rsidR="00301046" w:rsidRPr="004E489E">
        <w:rPr>
          <w:rFonts w:ascii="Arial" w:hAnsi="Arial" w:cs="Arial"/>
          <w:color w:val="auto"/>
        </w:rPr>
        <w:t xml:space="preserve">Zmniejszono ilość odpadu o kodzie 03 01 80 </w:t>
      </w:r>
      <w:r w:rsidR="00301046" w:rsidRPr="004E489E">
        <w:rPr>
          <w:rFonts w:ascii="Arial" w:hAnsi="Arial" w:cs="Arial"/>
          <w:color w:val="auto"/>
          <w:vertAlign w:val="superscript"/>
        </w:rPr>
        <w:t>*</w:t>
      </w:r>
      <w:r w:rsidR="00C862AA" w:rsidRPr="004E489E">
        <w:rPr>
          <w:rFonts w:ascii="Arial" w:hAnsi="Arial" w:cs="Arial"/>
          <w:color w:val="auto"/>
          <w:vertAlign w:val="superscript"/>
        </w:rPr>
        <w:t xml:space="preserve"> </w:t>
      </w:r>
      <w:r w:rsidR="00C862AA" w:rsidRPr="004E489E">
        <w:rPr>
          <w:rFonts w:ascii="Arial" w:hAnsi="Arial" w:cs="Arial"/>
          <w:color w:val="auto"/>
        </w:rPr>
        <w:t>(</w:t>
      </w:r>
      <w:r w:rsidR="00301046" w:rsidRPr="004E489E">
        <w:rPr>
          <w:rFonts w:ascii="Arial" w:hAnsi="Arial" w:cs="Arial"/>
          <w:color w:val="auto"/>
        </w:rPr>
        <w:t>z 10 tys. Mg/rok</w:t>
      </w:r>
      <w:r w:rsidR="00F35D16">
        <w:rPr>
          <w:rFonts w:ascii="Arial" w:hAnsi="Arial" w:cs="Arial"/>
          <w:color w:val="auto"/>
        </w:rPr>
        <w:t xml:space="preserve"> </w:t>
      </w:r>
      <w:r w:rsidR="00301046" w:rsidRPr="004E489E">
        <w:rPr>
          <w:rFonts w:ascii="Arial" w:hAnsi="Arial" w:cs="Arial"/>
          <w:color w:val="auto"/>
        </w:rPr>
        <w:t>do 5</w:t>
      </w:r>
      <w:r w:rsidR="00C862AA" w:rsidRPr="004E489E">
        <w:rPr>
          <w:rFonts w:ascii="Arial" w:hAnsi="Arial" w:cs="Arial"/>
          <w:color w:val="auto"/>
        </w:rPr>
        <w:t>,4 tys. Mg/rok),</w:t>
      </w:r>
      <w:r w:rsidR="00301046" w:rsidRPr="004E489E">
        <w:rPr>
          <w:rFonts w:ascii="Arial" w:hAnsi="Arial" w:cs="Arial"/>
          <w:color w:val="auto"/>
        </w:rPr>
        <w:t xml:space="preserve"> </w:t>
      </w:r>
      <w:r w:rsidR="00F50FE8" w:rsidRPr="004E489E">
        <w:rPr>
          <w:rFonts w:ascii="Arial" w:hAnsi="Arial" w:cs="Arial"/>
          <w:color w:val="auto"/>
        </w:rPr>
        <w:t>przy jednoczesnym zwiększeniu ilości odpadów o kodach 11 01 06</w:t>
      </w:r>
      <w:r w:rsidR="00F50FE8" w:rsidRPr="004E489E">
        <w:rPr>
          <w:rFonts w:ascii="Arial" w:hAnsi="Arial" w:cs="Arial"/>
          <w:color w:val="auto"/>
          <w:vertAlign w:val="superscript"/>
        </w:rPr>
        <w:t>*</w:t>
      </w:r>
      <w:r w:rsidR="00F50FE8" w:rsidRPr="004E489E">
        <w:rPr>
          <w:rFonts w:ascii="Arial" w:hAnsi="Arial" w:cs="Arial"/>
          <w:color w:val="auto"/>
        </w:rPr>
        <w:t>, 11 01 08</w:t>
      </w:r>
      <w:r w:rsidR="00AA1DB9" w:rsidRPr="004E489E">
        <w:rPr>
          <w:rFonts w:ascii="Arial" w:hAnsi="Arial" w:cs="Arial"/>
          <w:color w:val="auto"/>
          <w:vertAlign w:val="superscript"/>
        </w:rPr>
        <w:t>*</w:t>
      </w:r>
      <w:r w:rsidR="00F50FE8" w:rsidRPr="004E489E">
        <w:rPr>
          <w:rFonts w:ascii="Arial" w:hAnsi="Arial" w:cs="Arial"/>
          <w:color w:val="auto"/>
        </w:rPr>
        <w:t>, 11 01 11</w:t>
      </w:r>
      <w:r w:rsidR="00AA1DB9" w:rsidRPr="004E489E">
        <w:rPr>
          <w:rFonts w:ascii="Arial" w:hAnsi="Arial" w:cs="Arial"/>
          <w:color w:val="auto"/>
          <w:vertAlign w:val="superscript"/>
        </w:rPr>
        <w:t>*</w:t>
      </w:r>
      <w:r w:rsidR="00F50FE8" w:rsidRPr="004E489E">
        <w:rPr>
          <w:rFonts w:ascii="Arial" w:hAnsi="Arial" w:cs="Arial"/>
          <w:color w:val="auto"/>
        </w:rPr>
        <w:t>, 11 01 13</w:t>
      </w:r>
      <w:r w:rsidR="00AA1DB9" w:rsidRPr="004E489E">
        <w:rPr>
          <w:rFonts w:ascii="Arial" w:hAnsi="Arial" w:cs="Arial"/>
          <w:color w:val="auto"/>
          <w:vertAlign w:val="superscript"/>
        </w:rPr>
        <w:t>*</w:t>
      </w:r>
      <w:r w:rsidR="00F50FE8" w:rsidRPr="004E489E">
        <w:rPr>
          <w:rFonts w:ascii="Arial" w:hAnsi="Arial" w:cs="Arial"/>
          <w:color w:val="auto"/>
        </w:rPr>
        <w:t>, 11 01 98</w:t>
      </w:r>
      <w:r w:rsidR="00AA1DB9" w:rsidRPr="004E489E">
        <w:rPr>
          <w:rFonts w:ascii="Arial" w:hAnsi="Arial" w:cs="Arial"/>
          <w:color w:val="auto"/>
          <w:vertAlign w:val="superscript"/>
        </w:rPr>
        <w:t>*</w:t>
      </w:r>
      <w:r w:rsidR="00F50FE8" w:rsidRPr="004E489E">
        <w:rPr>
          <w:rFonts w:ascii="Arial" w:hAnsi="Arial" w:cs="Arial"/>
          <w:color w:val="auto"/>
        </w:rPr>
        <w:t>, 12 03 01</w:t>
      </w:r>
      <w:r w:rsidR="00AA1DB9" w:rsidRPr="004E489E">
        <w:rPr>
          <w:rFonts w:ascii="Arial" w:hAnsi="Arial" w:cs="Arial"/>
          <w:color w:val="auto"/>
          <w:vertAlign w:val="superscript"/>
        </w:rPr>
        <w:t>*</w:t>
      </w:r>
      <w:r w:rsidR="00F50FE8" w:rsidRPr="004E489E">
        <w:rPr>
          <w:rFonts w:ascii="Arial" w:hAnsi="Arial" w:cs="Arial"/>
          <w:color w:val="auto"/>
        </w:rPr>
        <w:t xml:space="preserve"> (</w:t>
      </w:r>
      <w:r w:rsidR="00AA1DB9" w:rsidRPr="004E489E">
        <w:rPr>
          <w:rFonts w:ascii="Arial" w:hAnsi="Arial" w:cs="Arial"/>
          <w:color w:val="auto"/>
        </w:rPr>
        <w:t>łącznie</w:t>
      </w:r>
      <w:r w:rsidR="00F50FE8" w:rsidRPr="004E489E">
        <w:rPr>
          <w:rFonts w:ascii="Arial" w:hAnsi="Arial" w:cs="Arial"/>
          <w:color w:val="auto"/>
        </w:rPr>
        <w:t xml:space="preserve"> </w:t>
      </w:r>
      <w:r w:rsidR="00AA1DB9" w:rsidRPr="004E489E">
        <w:rPr>
          <w:rFonts w:ascii="Arial" w:hAnsi="Arial" w:cs="Arial"/>
          <w:color w:val="auto"/>
        </w:rPr>
        <w:t xml:space="preserve">z 3850 </w:t>
      </w:r>
      <w:r w:rsidR="00F50FE8" w:rsidRPr="004E489E">
        <w:rPr>
          <w:rFonts w:ascii="Arial" w:hAnsi="Arial" w:cs="Arial"/>
          <w:color w:val="auto"/>
        </w:rPr>
        <w:t xml:space="preserve"> Mg/rok </w:t>
      </w:r>
      <w:r w:rsidR="00AA1DB9" w:rsidRPr="004E489E">
        <w:rPr>
          <w:rFonts w:ascii="Arial" w:hAnsi="Arial" w:cs="Arial"/>
          <w:color w:val="auto"/>
        </w:rPr>
        <w:t>do 7 600</w:t>
      </w:r>
      <w:r w:rsidR="00F50FE8" w:rsidRPr="004E489E">
        <w:rPr>
          <w:rFonts w:ascii="Arial" w:hAnsi="Arial" w:cs="Arial"/>
          <w:color w:val="auto"/>
        </w:rPr>
        <w:t xml:space="preserve"> Mg/rok)</w:t>
      </w:r>
      <w:r w:rsidR="00D113D0" w:rsidRPr="004E489E">
        <w:rPr>
          <w:rFonts w:ascii="Arial" w:hAnsi="Arial" w:cs="Arial"/>
          <w:color w:val="auto"/>
        </w:rPr>
        <w:t xml:space="preserve"> oraz odpadów innych niż niebezpieczne o kodach 08 01 99, 11 01 12, 11 01 14, 11 01 99 (łącznie z 400 Mg/rok do 1250 Mg/rok)</w:t>
      </w:r>
      <w:r w:rsidR="00F6439A">
        <w:rPr>
          <w:rFonts w:ascii="Arial" w:hAnsi="Arial" w:cs="Arial"/>
          <w:color w:val="auto"/>
        </w:rPr>
        <w:t>.</w:t>
      </w:r>
    </w:p>
    <w:p w:rsidR="00AA1DB9" w:rsidRPr="004E489E" w:rsidRDefault="00AA1DB9" w:rsidP="00C862A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E489E">
        <w:rPr>
          <w:rFonts w:ascii="Arial" w:hAnsi="Arial" w:cs="Arial"/>
          <w:color w:val="auto"/>
        </w:rPr>
        <w:t>Powyższe zmiany</w:t>
      </w:r>
      <w:r w:rsidR="00C862AA" w:rsidRPr="004E489E">
        <w:rPr>
          <w:rFonts w:ascii="Arial" w:hAnsi="Arial" w:cs="Arial"/>
          <w:color w:val="auto"/>
        </w:rPr>
        <w:t xml:space="preserve"> ilościowe</w:t>
      </w:r>
      <w:r w:rsidRPr="004E489E">
        <w:rPr>
          <w:rFonts w:ascii="Arial" w:hAnsi="Arial" w:cs="Arial"/>
          <w:color w:val="auto"/>
        </w:rPr>
        <w:t xml:space="preserve"> wiążą się z brakiem podaży na lokalnym rynku odpadu o</w:t>
      </w:r>
      <w:r w:rsidR="00F35D16">
        <w:rPr>
          <w:rFonts w:ascii="Arial" w:hAnsi="Arial" w:cs="Arial"/>
          <w:color w:val="auto"/>
        </w:rPr>
        <w:t> </w:t>
      </w:r>
      <w:r w:rsidRPr="004E489E">
        <w:rPr>
          <w:rFonts w:ascii="Arial" w:hAnsi="Arial" w:cs="Arial"/>
          <w:color w:val="auto"/>
        </w:rPr>
        <w:t>kodzie 03 01 80</w:t>
      </w:r>
      <w:r w:rsidRPr="004E489E">
        <w:rPr>
          <w:rFonts w:ascii="Arial" w:hAnsi="Arial" w:cs="Arial"/>
          <w:color w:val="auto"/>
          <w:vertAlign w:val="superscript"/>
        </w:rPr>
        <w:t>*</w:t>
      </w:r>
      <w:r w:rsidRPr="004E489E">
        <w:rPr>
          <w:rFonts w:ascii="Arial" w:hAnsi="Arial" w:cs="Arial"/>
          <w:color w:val="auto"/>
        </w:rPr>
        <w:t>, wcześniejszy dostawca zredukował całkowicie dostawy tego odpadu. Z kolei odpady</w:t>
      </w:r>
      <w:r w:rsidR="00C862AA" w:rsidRPr="004E489E">
        <w:rPr>
          <w:rFonts w:ascii="Arial" w:hAnsi="Arial" w:cs="Arial"/>
          <w:color w:val="auto"/>
        </w:rPr>
        <w:t>,</w:t>
      </w:r>
      <w:r w:rsidRPr="004E489E">
        <w:rPr>
          <w:rFonts w:ascii="Arial" w:hAnsi="Arial" w:cs="Arial"/>
          <w:color w:val="auto"/>
        </w:rPr>
        <w:t xml:space="preserve"> kt</w:t>
      </w:r>
      <w:r w:rsidR="00C862AA" w:rsidRPr="004E489E">
        <w:rPr>
          <w:rFonts w:ascii="Arial" w:hAnsi="Arial" w:cs="Arial"/>
          <w:color w:val="auto"/>
        </w:rPr>
        <w:t>órych zwiększono ilość wynikają ze wzrostu ilości firm poszerzających swoje procesy technologiczne o obróbkę chemiczną i</w:t>
      </w:r>
      <w:r w:rsidR="00F35D16">
        <w:rPr>
          <w:rFonts w:ascii="Arial" w:hAnsi="Arial" w:cs="Arial"/>
          <w:color w:val="auto"/>
        </w:rPr>
        <w:t> </w:t>
      </w:r>
      <w:r w:rsidR="00C862AA" w:rsidRPr="004E489E">
        <w:rPr>
          <w:rFonts w:ascii="Arial" w:hAnsi="Arial" w:cs="Arial"/>
          <w:color w:val="auto"/>
        </w:rPr>
        <w:t>elektrochemiczną metali z terenu SSE EURO – PARK Mielec i powiatu Mieleckiego.</w:t>
      </w:r>
    </w:p>
    <w:p w:rsidR="006928DD" w:rsidRDefault="006928DD" w:rsidP="00F50FE8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4E489E">
        <w:rPr>
          <w:rFonts w:ascii="Arial" w:hAnsi="Arial" w:cs="Arial"/>
          <w:color w:val="auto"/>
        </w:rPr>
        <w:t>W</w:t>
      </w:r>
      <w:r w:rsidR="00F50FE8" w:rsidRPr="004E489E">
        <w:rPr>
          <w:rFonts w:ascii="Arial" w:hAnsi="Arial" w:cs="Arial"/>
          <w:color w:val="auto"/>
        </w:rPr>
        <w:t xml:space="preserve"> efekcie końcowym </w:t>
      </w:r>
      <w:r w:rsidRPr="004E489E">
        <w:rPr>
          <w:rFonts w:ascii="Arial" w:hAnsi="Arial" w:cs="Arial"/>
          <w:color w:val="auto"/>
        </w:rPr>
        <w:t>nie zmieni się zdolność przetwarzania odpadów ciągu technologicznego nr 1 do unieszkodliwiania odpadów</w:t>
      </w:r>
      <w:r w:rsidR="004E489E" w:rsidRPr="004E489E">
        <w:rPr>
          <w:rFonts w:ascii="Arial" w:hAnsi="Arial" w:cs="Arial"/>
          <w:color w:val="auto"/>
        </w:rPr>
        <w:t>.</w:t>
      </w:r>
    </w:p>
    <w:p w:rsidR="002362B3" w:rsidRDefault="00761DEC" w:rsidP="00F50FE8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Konsekwencją zmian w zakresie ilośc</w:t>
      </w:r>
      <w:r w:rsidR="004E489E">
        <w:rPr>
          <w:rFonts w:ascii="Arial" w:hAnsi="Arial" w:cs="Arial"/>
          <w:color w:val="auto"/>
        </w:rPr>
        <w:t>i unieszkodliwianych odpadów</w:t>
      </w:r>
      <w:r>
        <w:rPr>
          <w:rFonts w:ascii="Arial" w:hAnsi="Arial" w:cs="Arial"/>
          <w:color w:val="auto"/>
        </w:rPr>
        <w:t xml:space="preserve"> będzie</w:t>
      </w:r>
      <w:r w:rsidR="002362B3">
        <w:rPr>
          <w:rFonts w:ascii="Arial" w:hAnsi="Arial" w:cs="Arial"/>
          <w:color w:val="auto"/>
        </w:rPr>
        <w:t>:</w:t>
      </w:r>
    </w:p>
    <w:p w:rsidR="004E489E" w:rsidRDefault="00761DEC" w:rsidP="0025082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</w:t>
      </w:r>
      <w:r w:rsidR="002362B3">
        <w:rPr>
          <w:rFonts w:ascii="Arial" w:hAnsi="Arial" w:cs="Arial"/>
          <w:color w:val="auto"/>
        </w:rPr>
        <w:t>-</w:t>
      </w:r>
      <w:r w:rsidR="00DB7FB1">
        <w:rPr>
          <w:rFonts w:ascii="Arial" w:hAnsi="Arial" w:cs="Arial"/>
          <w:color w:val="auto"/>
        </w:rPr>
        <w:t xml:space="preserve"> </w:t>
      </w:r>
      <w:r w:rsidR="0025082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zmniejszenie ilości wytwarzanych odpadów dla kodu z wielkości </w:t>
      </w:r>
      <w:r w:rsidR="006E590B">
        <w:rPr>
          <w:rFonts w:ascii="Arial" w:hAnsi="Arial" w:cs="Arial"/>
          <w:color w:val="auto"/>
        </w:rPr>
        <w:t xml:space="preserve">1 500 Mg/rok do 810 Mg/rok i dla kodu 03 01 81 z wielkości 10 tys. Mg/rok do 5400 Mg/rok </w:t>
      </w:r>
      <w:r>
        <w:rPr>
          <w:rFonts w:ascii="Arial" w:hAnsi="Arial" w:cs="Arial"/>
          <w:color w:val="auto"/>
        </w:rPr>
        <w:t xml:space="preserve">przy jednoczesnym zwiększeniu </w:t>
      </w:r>
      <w:r w:rsidR="006E590B">
        <w:rPr>
          <w:rFonts w:ascii="Arial" w:hAnsi="Arial" w:cs="Arial"/>
          <w:color w:val="auto"/>
        </w:rPr>
        <w:t>ilości odpadu o kodzie 19 0</w:t>
      </w:r>
      <w:r w:rsidR="00DB7FB1">
        <w:rPr>
          <w:rFonts w:ascii="Arial" w:hAnsi="Arial" w:cs="Arial"/>
          <w:color w:val="auto"/>
        </w:rPr>
        <w:t>8 14 z 100 Mg/rok do 300 Mg/rok; n</w:t>
      </w:r>
      <w:r w:rsidR="006E590B">
        <w:rPr>
          <w:rFonts w:ascii="Arial" w:hAnsi="Arial" w:cs="Arial"/>
          <w:color w:val="auto"/>
        </w:rPr>
        <w:t xml:space="preserve">iniejsze zmiany zostały uwzględnione w pkt. </w:t>
      </w:r>
      <w:r w:rsidR="006E590B" w:rsidRPr="006E590B">
        <w:rPr>
          <w:rFonts w:ascii="Arial" w:hAnsi="Arial" w:cs="Arial"/>
          <w:b/>
          <w:color w:val="auto"/>
        </w:rPr>
        <w:t>IV.3</w:t>
      </w:r>
      <w:r w:rsidR="00DB7FB1">
        <w:rPr>
          <w:rFonts w:ascii="Arial" w:hAnsi="Arial" w:cs="Arial"/>
          <w:color w:val="auto"/>
        </w:rPr>
        <w:t xml:space="preserve"> decyzji;</w:t>
      </w:r>
    </w:p>
    <w:p w:rsidR="0025082E" w:rsidRDefault="002362B3" w:rsidP="0025082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25082E">
        <w:rPr>
          <w:rFonts w:ascii="Arial" w:hAnsi="Arial" w:cs="Arial"/>
          <w:color w:val="auto"/>
        </w:rPr>
        <w:t xml:space="preserve"> </w:t>
      </w:r>
      <w:r w:rsidR="00DB7FB1">
        <w:rPr>
          <w:rFonts w:ascii="Arial" w:hAnsi="Arial" w:cs="Arial"/>
          <w:color w:val="auto"/>
        </w:rPr>
        <w:t>zwiększenie rocznej</w:t>
      </w:r>
      <w:r>
        <w:rPr>
          <w:rFonts w:ascii="Arial" w:hAnsi="Arial" w:cs="Arial"/>
          <w:color w:val="auto"/>
        </w:rPr>
        <w:t xml:space="preserve"> ilości ścieków technologicznych</w:t>
      </w:r>
      <w:r w:rsidR="00DB7FB1">
        <w:rPr>
          <w:rFonts w:ascii="Arial" w:hAnsi="Arial" w:cs="Arial"/>
          <w:color w:val="auto"/>
        </w:rPr>
        <w:t xml:space="preserve"> chromowych i myjących </w:t>
      </w:r>
      <w:r>
        <w:rPr>
          <w:rFonts w:ascii="Arial" w:hAnsi="Arial" w:cs="Arial"/>
          <w:color w:val="auto"/>
        </w:rPr>
        <w:t xml:space="preserve"> odprowadzanych do studzienki </w:t>
      </w:r>
      <w:r w:rsidR="00DB7FB1">
        <w:rPr>
          <w:rFonts w:ascii="Arial" w:hAnsi="Arial" w:cs="Arial"/>
          <w:color w:val="auto"/>
        </w:rPr>
        <w:t>Z-3 i dalej do kanalizacji ogólnej</w:t>
      </w:r>
      <w:r w:rsidR="00DA2652">
        <w:rPr>
          <w:rFonts w:ascii="Arial" w:hAnsi="Arial" w:cs="Arial"/>
          <w:color w:val="auto"/>
        </w:rPr>
        <w:t>, zmiany uwzględniono w pkt.</w:t>
      </w:r>
      <w:r w:rsidR="00DA2652" w:rsidRPr="00DA2652">
        <w:rPr>
          <w:rFonts w:ascii="Arial" w:hAnsi="Arial" w:cs="Arial"/>
          <w:b/>
          <w:color w:val="auto"/>
        </w:rPr>
        <w:t>IV.5</w:t>
      </w:r>
      <w:r w:rsidR="00DA2652" w:rsidRPr="00DA2652">
        <w:rPr>
          <w:rFonts w:ascii="Arial" w:hAnsi="Arial" w:cs="Arial"/>
          <w:color w:val="auto"/>
        </w:rPr>
        <w:t xml:space="preserve"> decyzji</w:t>
      </w:r>
      <w:r w:rsidR="00934C39">
        <w:rPr>
          <w:rFonts w:ascii="Arial" w:hAnsi="Arial" w:cs="Arial"/>
          <w:color w:val="auto"/>
        </w:rPr>
        <w:t>,</w:t>
      </w:r>
    </w:p>
    <w:p w:rsidR="00DA2652" w:rsidRDefault="0025082E" w:rsidP="00DA2652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DA2652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>zmiana ilości stosowanych surowców i materiałów,</w:t>
      </w:r>
      <w:r w:rsidR="00DA2652">
        <w:rPr>
          <w:rFonts w:ascii="Arial" w:hAnsi="Arial" w:cs="Arial"/>
          <w:color w:val="auto"/>
        </w:rPr>
        <w:t xml:space="preserve"> odnosząca się</w:t>
      </w:r>
      <w:r>
        <w:rPr>
          <w:rFonts w:ascii="Arial" w:hAnsi="Arial" w:cs="Arial"/>
          <w:color w:val="auto"/>
        </w:rPr>
        <w:t xml:space="preserve"> </w:t>
      </w:r>
      <w:r w:rsidR="00DA2652">
        <w:rPr>
          <w:rFonts w:ascii="Arial" w:hAnsi="Arial" w:cs="Arial"/>
          <w:color w:val="auto"/>
        </w:rPr>
        <w:t xml:space="preserve">do </w:t>
      </w:r>
      <w:r>
        <w:rPr>
          <w:rFonts w:ascii="Arial" w:hAnsi="Arial" w:cs="Arial"/>
          <w:color w:val="auto"/>
        </w:rPr>
        <w:t>zmniejszenia ilości podchlorynu sodu i zwiększenia ilości pirosiarczanu sodu</w:t>
      </w:r>
      <w:r w:rsidR="006F1FE6">
        <w:rPr>
          <w:rFonts w:ascii="Arial" w:hAnsi="Arial" w:cs="Arial"/>
          <w:color w:val="auto"/>
        </w:rPr>
        <w:t>,</w:t>
      </w:r>
      <w:r w:rsidR="00DA2652" w:rsidRPr="00DA2652">
        <w:rPr>
          <w:rFonts w:ascii="Arial" w:hAnsi="Arial" w:cs="Arial"/>
          <w:color w:val="auto"/>
        </w:rPr>
        <w:t xml:space="preserve"> </w:t>
      </w:r>
      <w:r w:rsidR="00DA2652">
        <w:rPr>
          <w:rFonts w:ascii="Arial" w:hAnsi="Arial" w:cs="Arial"/>
          <w:color w:val="auto"/>
        </w:rPr>
        <w:t>zmiany uwzględniono w pkt.</w:t>
      </w:r>
      <w:r w:rsidR="00DA2652">
        <w:rPr>
          <w:rFonts w:ascii="Arial" w:hAnsi="Arial" w:cs="Arial"/>
          <w:b/>
          <w:color w:val="auto"/>
        </w:rPr>
        <w:t xml:space="preserve"> VII.1 </w:t>
      </w:r>
      <w:r w:rsidR="00DA2652" w:rsidRPr="00DA2652">
        <w:rPr>
          <w:rFonts w:ascii="Arial" w:hAnsi="Arial" w:cs="Arial"/>
          <w:color w:val="auto"/>
        </w:rPr>
        <w:t>decyzji</w:t>
      </w:r>
      <w:r w:rsidR="00706D35">
        <w:rPr>
          <w:rFonts w:ascii="Arial" w:hAnsi="Arial" w:cs="Arial"/>
          <w:color w:val="auto"/>
        </w:rPr>
        <w:t>.</w:t>
      </w:r>
    </w:p>
    <w:p w:rsidR="00A24D1E" w:rsidRPr="005B2C2E" w:rsidRDefault="00A24D1E" w:rsidP="00215F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5B2C2E">
        <w:rPr>
          <w:rFonts w:ascii="Arial" w:hAnsi="Arial" w:cs="Arial"/>
          <w:color w:val="000000" w:themeColor="text1"/>
        </w:rPr>
        <w:t>O planowanych zmianach w instalacji, uwzględnionych w niniejszej decyzji, przed ich dokonaniem, stosownie do wymogu art. 214 ust. 1 ustawy Prawo ochrony środowiska prowadzący instalację poinformował tut. organ, wnosząc jednocześnie o</w:t>
      </w:r>
      <w:r w:rsidR="00F35D16">
        <w:rPr>
          <w:rFonts w:ascii="Arial" w:hAnsi="Arial" w:cs="Arial"/>
          <w:color w:val="000000" w:themeColor="text1"/>
        </w:rPr>
        <w:t> </w:t>
      </w:r>
      <w:r w:rsidRPr="005B2C2E">
        <w:rPr>
          <w:rFonts w:ascii="Arial" w:hAnsi="Arial" w:cs="Arial"/>
          <w:color w:val="000000" w:themeColor="text1"/>
        </w:rPr>
        <w:t>dokonanie zmian w decyzji.</w:t>
      </w:r>
    </w:p>
    <w:p w:rsidR="00A24D1E" w:rsidRPr="005B2C2E" w:rsidRDefault="00A24D1E" w:rsidP="00215FEF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5B2C2E">
        <w:rPr>
          <w:rFonts w:ascii="Arial" w:hAnsi="Arial" w:cs="Arial"/>
          <w:color w:val="000000" w:themeColor="text1"/>
        </w:rPr>
        <w:t xml:space="preserve">Analizując wskazane powyżej okoliczności uznano, że zmiany przedmiotowej decyzji nie mieszczą się w definicji istotnej zmiany, określonej w art. 3 pkt 7 ustawy Prawo ochrony środowiska. W związku z tym dokonano zmiany decyzji w trybie art. 155 Kpa. </w:t>
      </w:r>
    </w:p>
    <w:p w:rsidR="00A24D1E" w:rsidRPr="005B2C2E" w:rsidRDefault="00A24D1E" w:rsidP="00215FEF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5B2C2E">
        <w:rPr>
          <w:rFonts w:ascii="Arial" w:eastAsiaTheme="minorHAnsi" w:hAnsi="Arial" w:cs="Arial"/>
          <w:color w:val="000000" w:themeColor="text1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:rsidR="00A24D1E" w:rsidRPr="005B2C2E" w:rsidRDefault="00A24D1E" w:rsidP="001564A5">
      <w:pPr>
        <w:pStyle w:val="Nagwek1"/>
      </w:pPr>
      <w:r w:rsidRPr="005B2C2E">
        <w:t>Pouczenie</w:t>
      </w:r>
    </w:p>
    <w:p w:rsidR="00A24D1E" w:rsidRPr="005B2C2E" w:rsidRDefault="00A24D1E" w:rsidP="00215FEF">
      <w:pPr>
        <w:spacing w:before="120"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5B2C2E">
        <w:rPr>
          <w:rFonts w:ascii="Arial" w:hAnsi="Arial" w:cs="Arial"/>
          <w:color w:val="000000" w:themeColor="text1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A24D1E" w:rsidRPr="00215FEF" w:rsidRDefault="00A24D1E" w:rsidP="00F35D16">
      <w:pPr>
        <w:spacing w:before="36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FEF">
        <w:rPr>
          <w:rFonts w:ascii="Arial" w:hAnsi="Arial" w:cs="Arial"/>
          <w:color w:val="000000" w:themeColor="text1"/>
          <w:sz w:val="20"/>
          <w:szCs w:val="20"/>
        </w:rPr>
        <w:t xml:space="preserve">Opłata skarbowa w wys. 1 005,50 zł. </w:t>
      </w:r>
    </w:p>
    <w:p w:rsidR="00A24D1E" w:rsidRPr="00215FEF" w:rsidRDefault="00215FEF" w:rsidP="00215FE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uiszczona w dniu 19.09</w:t>
      </w:r>
      <w:r w:rsidR="00A24D1E" w:rsidRPr="00215FEF">
        <w:rPr>
          <w:rFonts w:ascii="Arial" w:hAnsi="Arial" w:cs="Arial"/>
          <w:color w:val="000000" w:themeColor="text1"/>
          <w:sz w:val="20"/>
          <w:szCs w:val="20"/>
        </w:rPr>
        <w:t>.2011 r.</w:t>
      </w:r>
    </w:p>
    <w:p w:rsidR="00A24D1E" w:rsidRPr="00215FEF" w:rsidRDefault="00A24D1E" w:rsidP="00215FE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FEF">
        <w:rPr>
          <w:rFonts w:ascii="Arial" w:hAnsi="Arial" w:cs="Arial"/>
          <w:color w:val="000000" w:themeColor="text1"/>
          <w:sz w:val="20"/>
          <w:szCs w:val="20"/>
        </w:rPr>
        <w:t xml:space="preserve">na rachunek bankowy: Nr 83 1240 2092 9141 0062 0000 0423 </w:t>
      </w:r>
    </w:p>
    <w:p w:rsidR="00A24D1E" w:rsidRPr="00215FEF" w:rsidRDefault="00A24D1E" w:rsidP="00215FE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FEF">
        <w:rPr>
          <w:rFonts w:ascii="Arial" w:hAnsi="Arial" w:cs="Arial"/>
          <w:color w:val="000000" w:themeColor="text1"/>
          <w:sz w:val="20"/>
          <w:szCs w:val="20"/>
        </w:rPr>
        <w:t>Urzędu Miasta Rzeszowa</w:t>
      </w:r>
    </w:p>
    <w:p w:rsidR="00A24D1E" w:rsidRPr="007B57B9" w:rsidRDefault="00706D35" w:rsidP="007B57B9">
      <w:pPr>
        <w:spacing w:before="480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B57B9">
        <w:rPr>
          <w:rFonts w:ascii="Arial" w:hAnsi="Arial" w:cs="Arial"/>
          <w:b/>
          <w:bCs/>
          <w:sz w:val="20"/>
          <w:szCs w:val="20"/>
          <w:u w:val="single"/>
        </w:rPr>
        <w:t xml:space="preserve">Otrzymują: </w:t>
      </w:r>
    </w:p>
    <w:p w:rsidR="00A24D1E" w:rsidRPr="00215FEF" w:rsidRDefault="00215FEF" w:rsidP="00215FEF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2"/>
          <w:lang w:eastAsia="pl-PL"/>
        </w:rPr>
      </w:pPr>
      <w:r w:rsidRPr="00215FEF">
        <w:rPr>
          <w:rFonts w:ascii="Arial" w:hAnsi="Arial" w:cs="Arial"/>
          <w:color w:val="000000" w:themeColor="text1"/>
          <w:sz w:val="22"/>
          <w:lang w:eastAsia="pl-PL"/>
        </w:rPr>
        <w:t>EURO – EKO MEDIA Sp. z o.o.</w:t>
      </w:r>
    </w:p>
    <w:p w:rsidR="00A24D1E" w:rsidRPr="00215FEF" w:rsidRDefault="00A24D1E" w:rsidP="00215FEF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2"/>
          <w:lang w:eastAsia="pl-PL"/>
        </w:rPr>
      </w:pPr>
      <w:r w:rsidRPr="00215FEF">
        <w:rPr>
          <w:rFonts w:ascii="Arial" w:hAnsi="Arial" w:cs="Arial"/>
          <w:color w:val="000000" w:themeColor="text1"/>
          <w:sz w:val="20"/>
          <w:szCs w:val="22"/>
        </w:rPr>
        <w:t>OS-I. a/a</w:t>
      </w:r>
    </w:p>
    <w:p w:rsidR="00A24D1E" w:rsidRPr="000041F6" w:rsidRDefault="00A24D1E" w:rsidP="000041F6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0041F6">
        <w:rPr>
          <w:rFonts w:ascii="Arial" w:hAnsi="Arial" w:cs="Arial"/>
          <w:b/>
          <w:bCs/>
          <w:sz w:val="20"/>
          <w:szCs w:val="20"/>
          <w:u w:val="single"/>
        </w:rPr>
        <w:t>Do wiadomości:</w:t>
      </w:r>
    </w:p>
    <w:p w:rsidR="00A24D1E" w:rsidRPr="00215FEF" w:rsidRDefault="00A24D1E" w:rsidP="00215FEF">
      <w:pPr>
        <w:keepNext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color w:val="000000" w:themeColor="text1"/>
          <w:sz w:val="20"/>
          <w:szCs w:val="22"/>
        </w:rPr>
      </w:pPr>
      <w:r w:rsidRPr="00215FEF">
        <w:rPr>
          <w:rFonts w:ascii="Arial" w:hAnsi="Arial" w:cs="Arial"/>
          <w:color w:val="000000" w:themeColor="text1"/>
          <w:sz w:val="20"/>
          <w:szCs w:val="22"/>
        </w:rPr>
        <w:t xml:space="preserve">Podkarpacki Wojewódzki Inspektor Ochrony Środowiska, </w:t>
      </w:r>
    </w:p>
    <w:p w:rsidR="004E43AF" w:rsidRPr="00706D35" w:rsidRDefault="00A24D1E" w:rsidP="00F35D16">
      <w:pPr>
        <w:keepNext/>
        <w:spacing w:line="276" w:lineRule="auto"/>
        <w:ind w:firstLine="320"/>
        <w:rPr>
          <w:rFonts w:ascii="Arial" w:hAnsi="Arial" w:cs="Arial"/>
          <w:sz w:val="18"/>
        </w:rPr>
      </w:pPr>
      <w:r w:rsidRPr="00215FEF">
        <w:rPr>
          <w:rFonts w:ascii="Arial" w:hAnsi="Arial" w:cs="Arial"/>
          <w:color w:val="000000" w:themeColor="text1"/>
          <w:sz w:val="20"/>
          <w:szCs w:val="22"/>
        </w:rPr>
        <w:t>ul. Langiewicza 26, 35-101 Rzeszów</w:t>
      </w:r>
    </w:p>
    <w:sectPr w:rsidR="004E43AF" w:rsidRPr="00706D35" w:rsidSect="00A70D1E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46D" w:rsidRDefault="0070646D" w:rsidP="00A70D1E">
      <w:r>
        <w:separator/>
      </w:r>
    </w:p>
  </w:endnote>
  <w:endnote w:type="continuationSeparator" w:id="0">
    <w:p w:rsidR="0070646D" w:rsidRDefault="0070646D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4245B" w:rsidRPr="00F35D16" w:rsidRDefault="0094245B" w:rsidP="00F35D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OS-I.7222.3.5.2011.EK</w:t>
            </w:r>
            <w:r w:rsidR="00F35D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F35D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427EC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8427EC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32B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8427EC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427EC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8427EC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32BB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8427EC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FE8" w:rsidRPr="002A6D14" w:rsidRDefault="003D6FE8" w:rsidP="00FD2DD8">
    <w:pPr>
      <w:widowControl w:val="0"/>
      <w:tabs>
        <w:tab w:val="center" w:pos="4536"/>
        <w:tab w:val="right" w:pos="9072"/>
      </w:tabs>
      <w:adjustRightInd w:val="0"/>
      <w:spacing w:line="360" w:lineRule="atLeast"/>
      <w:jc w:val="center"/>
      <w:rPr>
        <w:rFonts w:ascii="Arial" w:eastAsia="Times New Roman" w:hAnsi="Arial" w:cs="Arial"/>
        <w:b/>
        <w:sz w:val="20"/>
      </w:rPr>
    </w:pPr>
    <w:r w:rsidRPr="002A6D14">
      <w:rPr>
        <w:rFonts w:ascii="Arial" w:eastAsia="Times New Roman" w:hAnsi="Arial" w:cs="Arial"/>
        <w:b/>
        <w:noProof/>
        <w:sz w:val="20"/>
      </w:rPr>
      <w:drawing>
        <wp:inline distT="0" distB="0" distL="0" distR="0" wp14:anchorId="29DFED77" wp14:editId="0EA5B87D">
          <wp:extent cx="1162050" cy="390525"/>
          <wp:effectExtent l="0" t="0" r="0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FE8" w:rsidRPr="002A6D14" w:rsidRDefault="003D6FE8" w:rsidP="00FD2DD8">
    <w:pPr>
      <w:widowControl w:val="0"/>
      <w:tabs>
        <w:tab w:val="center" w:pos="4536"/>
        <w:tab w:val="right" w:pos="9214"/>
      </w:tabs>
      <w:adjustRightInd w:val="0"/>
      <w:ind w:left="-1276" w:right="-1278"/>
      <w:jc w:val="center"/>
      <w:rPr>
        <w:rFonts w:ascii="Arial" w:eastAsia="Times New Roman" w:hAnsi="Arial" w:cs="Arial"/>
        <w:sz w:val="18"/>
        <w:szCs w:val="18"/>
      </w:rPr>
    </w:pPr>
    <w:r w:rsidRPr="002A6D14">
      <w:rPr>
        <w:rFonts w:ascii="Arial" w:eastAsia="Times New Roman" w:hAnsi="Arial" w:cs="Arial"/>
        <w:sz w:val="18"/>
        <w:szCs w:val="18"/>
      </w:rPr>
      <w:t>al. Łukasza Cieplińskiego 4, 35-010 Rzeszów</w:t>
    </w:r>
  </w:p>
  <w:p w:rsidR="003D6FE8" w:rsidRDefault="003D6FE8" w:rsidP="00FD2DD8">
    <w:pPr>
      <w:pStyle w:val="Stopka"/>
      <w:jc w:val="center"/>
    </w:pPr>
    <w:r w:rsidRPr="001C3F90">
      <w:rPr>
        <w:rFonts w:ascii="Arial" w:hAnsi="Arial" w:cs="Arial"/>
        <w:sz w:val="18"/>
        <w:szCs w:val="18"/>
      </w:rPr>
      <w:t xml:space="preserve">tel. +48 17 850 17 00, fax +48 17 850 17 01, e-mail: </w:t>
    </w:r>
    <w:hyperlink r:id="rId2" w:history="1">
      <w:r w:rsidRPr="001C3F90">
        <w:rPr>
          <w:rFonts w:ascii="Arial" w:hAnsi="Arial" w:cs="Arial"/>
          <w:color w:val="0563C1"/>
          <w:sz w:val="18"/>
          <w:szCs w:val="18"/>
          <w:u w:val="single"/>
        </w:rPr>
        <w:t>marszalek@podkarpackie.pl</w:t>
      </w:r>
    </w:hyperlink>
    <w:r w:rsidRPr="001C3F90">
      <w:rPr>
        <w:rFonts w:ascii="Arial" w:hAnsi="Arial" w:cs="Arial"/>
        <w:sz w:val="18"/>
        <w:szCs w:val="18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46D" w:rsidRDefault="0070646D" w:rsidP="00A70D1E">
      <w:r>
        <w:separator/>
      </w:r>
    </w:p>
  </w:footnote>
  <w:footnote w:type="continuationSeparator" w:id="0">
    <w:p w:rsidR="0070646D" w:rsidRDefault="0070646D" w:rsidP="00A7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06C8B"/>
    <w:multiLevelType w:val="hybridMultilevel"/>
    <w:tmpl w:val="2A1002A4"/>
    <w:lvl w:ilvl="0" w:tplc="8FECC4DA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864D6"/>
    <w:multiLevelType w:val="hybridMultilevel"/>
    <w:tmpl w:val="F4588EB0"/>
    <w:lvl w:ilvl="0" w:tplc="A3627F2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422">
    <w:abstractNumId w:val="2"/>
  </w:num>
  <w:num w:numId="2" w16cid:durableId="507868315">
    <w:abstractNumId w:val="1"/>
  </w:num>
  <w:num w:numId="3" w16cid:durableId="413017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180402">
    <w:abstractNumId w:val="4"/>
  </w:num>
  <w:num w:numId="5" w16cid:durableId="178573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41F6"/>
    <w:rsid w:val="00021A01"/>
    <w:rsid w:val="00073EA1"/>
    <w:rsid w:val="001564A5"/>
    <w:rsid w:val="001B1D38"/>
    <w:rsid w:val="001E5EEE"/>
    <w:rsid w:val="00215FEF"/>
    <w:rsid w:val="002362B3"/>
    <w:rsid w:val="0025082E"/>
    <w:rsid w:val="002C1AA0"/>
    <w:rsid w:val="002D79F1"/>
    <w:rsid w:val="00301046"/>
    <w:rsid w:val="00314680"/>
    <w:rsid w:val="003470B6"/>
    <w:rsid w:val="00347C96"/>
    <w:rsid w:val="00376529"/>
    <w:rsid w:val="003D6FE8"/>
    <w:rsid w:val="003E7CB4"/>
    <w:rsid w:val="00400D29"/>
    <w:rsid w:val="00436216"/>
    <w:rsid w:val="00437D54"/>
    <w:rsid w:val="00450A88"/>
    <w:rsid w:val="004A2D7D"/>
    <w:rsid w:val="004A7BAC"/>
    <w:rsid w:val="004B54CE"/>
    <w:rsid w:val="004E43AF"/>
    <w:rsid w:val="004E489E"/>
    <w:rsid w:val="00533689"/>
    <w:rsid w:val="005B2C2E"/>
    <w:rsid w:val="006928DD"/>
    <w:rsid w:val="006A0C3D"/>
    <w:rsid w:val="006A1A8D"/>
    <w:rsid w:val="006B1EDF"/>
    <w:rsid w:val="006E590B"/>
    <w:rsid w:val="006F1FE6"/>
    <w:rsid w:val="006F4566"/>
    <w:rsid w:val="00702AD5"/>
    <w:rsid w:val="0070646D"/>
    <w:rsid w:val="00706D35"/>
    <w:rsid w:val="0075355B"/>
    <w:rsid w:val="00761DEC"/>
    <w:rsid w:val="00781230"/>
    <w:rsid w:val="007B57B9"/>
    <w:rsid w:val="00840A16"/>
    <w:rsid w:val="008427EC"/>
    <w:rsid w:val="008F2F72"/>
    <w:rsid w:val="00934C39"/>
    <w:rsid w:val="0094245B"/>
    <w:rsid w:val="0095738A"/>
    <w:rsid w:val="009C49F4"/>
    <w:rsid w:val="009F412C"/>
    <w:rsid w:val="00A055C4"/>
    <w:rsid w:val="00A24D1E"/>
    <w:rsid w:val="00A32D0B"/>
    <w:rsid w:val="00A70D1E"/>
    <w:rsid w:val="00AA1DB9"/>
    <w:rsid w:val="00B30821"/>
    <w:rsid w:val="00B947FE"/>
    <w:rsid w:val="00BE4B61"/>
    <w:rsid w:val="00C02A4D"/>
    <w:rsid w:val="00C12089"/>
    <w:rsid w:val="00C35C80"/>
    <w:rsid w:val="00C862AA"/>
    <w:rsid w:val="00D113D0"/>
    <w:rsid w:val="00D20588"/>
    <w:rsid w:val="00DA2652"/>
    <w:rsid w:val="00DB7FB1"/>
    <w:rsid w:val="00DE32BB"/>
    <w:rsid w:val="00E076D3"/>
    <w:rsid w:val="00E452DD"/>
    <w:rsid w:val="00E83701"/>
    <w:rsid w:val="00E96ADE"/>
    <w:rsid w:val="00F35D16"/>
    <w:rsid w:val="00F50FE8"/>
    <w:rsid w:val="00F525BB"/>
    <w:rsid w:val="00F6439A"/>
    <w:rsid w:val="00F824E3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708B00"/>
  <w15:docId w15:val="{B6B91669-508B-4DE9-B350-5CFD5233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7B9"/>
    <w:pPr>
      <w:spacing w:before="360" w:after="360" w:line="276" w:lineRule="auto"/>
      <w:jc w:val="center"/>
      <w:outlineLvl w:val="0"/>
    </w:pPr>
    <w:rPr>
      <w:rFonts w:ascii="Arial" w:hAnsi="Arial" w:cs="Arial"/>
      <w:b/>
      <w:color w:val="000000" w:themeColor="text1"/>
    </w:rPr>
  </w:style>
  <w:style w:type="paragraph" w:styleId="Nagwek2">
    <w:name w:val="heading 2"/>
    <w:basedOn w:val="Default"/>
    <w:next w:val="Normalny"/>
    <w:link w:val="Nagwek2Znak"/>
    <w:uiPriority w:val="9"/>
    <w:qFormat/>
    <w:rsid w:val="007B57B9"/>
    <w:pPr>
      <w:numPr>
        <w:numId w:val="2"/>
      </w:numPr>
      <w:spacing w:line="276" w:lineRule="auto"/>
      <w:ind w:left="426" w:hanging="426"/>
      <w:jc w:val="both"/>
      <w:outlineLvl w:val="1"/>
    </w:pPr>
    <w:rPr>
      <w:rFonts w:ascii="Arial" w:hAnsi="Arial" w:cs="Arial"/>
      <w:color w:val="000000" w:themeColor="text1"/>
    </w:rPr>
  </w:style>
  <w:style w:type="paragraph" w:styleId="Nagwek3">
    <w:name w:val="heading 3"/>
    <w:basedOn w:val="Default"/>
    <w:next w:val="Normalny"/>
    <w:link w:val="Nagwek3Znak"/>
    <w:uiPriority w:val="9"/>
    <w:unhideWhenUsed/>
    <w:qFormat/>
    <w:rsid w:val="007B57B9"/>
    <w:pPr>
      <w:tabs>
        <w:tab w:val="left" w:pos="426"/>
      </w:tabs>
      <w:spacing w:before="120" w:after="120" w:line="276" w:lineRule="auto"/>
      <w:ind w:left="426" w:hanging="426"/>
      <w:jc w:val="both"/>
      <w:outlineLvl w:val="2"/>
    </w:pPr>
    <w:rPr>
      <w:rFonts w:ascii="Arial" w:hAnsi="Arial" w:cs="Arial"/>
      <w:b/>
      <w:color w:val="000000" w:themeColor="text1"/>
    </w:rPr>
  </w:style>
  <w:style w:type="paragraph" w:styleId="Nagwek5">
    <w:name w:val="heading 5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57B9"/>
    <w:rPr>
      <w:rFonts w:eastAsia="Calibri"/>
      <w:b/>
      <w:color w:val="000000" w:themeColor="text1"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B57B9"/>
    <w:rPr>
      <w:rFonts w:eastAsia="Calibri"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/>
      <w:jc w:val="left"/>
      <w:outlineLvl w:val="9"/>
    </w:pPr>
    <w:rPr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7B57B9"/>
    <w:rPr>
      <w:rFonts w:eastAsia="Calibri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D340-108F-4D04-A04E-369915D6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EURO-EKO MEDIA_zmiana pozwolenia_2011</dc:title>
  <dc:subject/>
  <dc:creator>e.kasica</dc:creator>
  <cp:keywords/>
  <dc:description/>
  <cp:lastModifiedBy>Dudzic Agnieszka</cp:lastModifiedBy>
  <cp:revision>11</cp:revision>
  <cp:lastPrinted>2011-11-03T08:22:00Z</cp:lastPrinted>
  <dcterms:created xsi:type="dcterms:W3CDTF">2023-05-08T10:28:00Z</dcterms:created>
  <dcterms:modified xsi:type="dcterms:W3CDTF">2023-05-08T10:56:00Z</dcterms:modified>
</cp:coreProperties>
</file>